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808A1" w14:textId="42DA12D9" w:rsidR="00AF3FCE" w:rsidRPr="0016309D" w:rsidRDefault="0016309D" w:rsidP="00E64D86">
      <w:pPr>
        <w:jc w:val="center"/>
        <w:rPr>
          <w:rFonts w:asciiTheme="majorHAnsi" w:eastAsiaTheme="majorHAnsi" w:hAnsiTheme="majorHAnsi"/>
          <w:sz w:val="20"/>
          <w:szCs w:val="20"/>
        </w:rPr>
      </w:pPr>
      <w:r w:rsidRPr="0016309D">
        <w:rPr>
          <w:rFonts w:asciiTheme="majorHAnsi" w:eastAsiaTheme="majorHAnsi" w:hAnsiTheme="majorHAnsi" w:hint="eastAsia"/>
          <w:sz w:val="20"/>
          <w:szCs w:val="20"/>
        </w:rPr>
        <w:t>電気・ガス料金負担軽減支援事業補助金</w:t>
      </w:r>
      <w:r w:rsidR="00AF3FCE" w:rsidRPr="002D3E20">
        <w:rPr>
          <w:rFonts w:asciiTheme="majorHAnsi" w:eastAsiaTheme="majorHAnsi" w:hAnsiTheme="majorHAnsi" w:hint="eastAsia"/>
          <w:sz w:val="20"/>
          <w:szCs w:val="20"/>
        </w:rPr>
        <w:t>について</w:t>
      </w:r>
    </w:p>
    <w:p w14:paraId="59AF590C" w14:textId="77777777" w:rsidR="00AC1C6F" w:rsidRPr="002D3E20" w:rsidRDefault="00AC1C6F" w:rsidP="00AF3FCE">
      <w:pPr>
        <w:rPr>
          <w:rFonts w:asciiTheme="majorHAnsi" w:eastAsiaTheme="majorHAnsi" w:hAnsiTheme="majorHAnsi"/>
          <w:sz w:val="20"/>
          <w:szCs w:val="20"/>
        </w:rPr>
      </w:pPr>
    </w:p>
    <w:p w14:paraId="3CD5A9F3" w14:textId="2E4F7885" w:rsidR="00AF3FCE" w:rsidRPr="002D3E20" w:rsidRDefault="00AF3FCE" w:rsidP="00AF3FCE">
      <w:pPr>
        <w:rPr>
          <w:rFonts w:asciiTheme="majorHAnsi" w:eastAsiaTheme="majorHAnsi" w:hAnsiTheme="majorHAnsi"/>
          <w:sz w:val="20"/>
          <w:szCs w:val="20"/>
        </w:rPr>
      </w:pPr>
      <w:r w:rsidRPr="002D3E20">
        <w:rPr>
          <w:rFonts w:asciiTheme="majorHAnsi" w:eastAsiaTheme="majorHAnsi" w:hAnsiTheme="majorHAnsi" w:hint="eastAsia"/>
          <w:sz w:val="20"/>
          <w:szCs w:val="20"/>
        </w:rPr>
        <w:t xml:space="preserve">　当社は、</w:t>
      </w:r>
      <w:r w:rsidR="00C968F8" w:rsidRPr="00C968F8">
        <w:rPr>
          <w:rFonts w:asciiTheme="majorHAnsi" w:eastAsiaTheme="majorHAnsi" w:hAnsiTheme="majorHAnsi"/>
          <w:sz w:val="20"/>
          <w:szCs w:val="20"/>
        </w:rPr>
        <w:t>政府による</w:t>
      </w:r>
      <w:r w:rsidR="0016309D" w:rsidRPr="0016309D">
        <w:rPr>
          <w:rFonts w:asciiTheme="majorHAnsi" w:eastAsiaTheme="majorHAnsi" w:hAnsiTheme="majorHAnsi" w:hint="eastAsia"/>
          <w:sz w:val="20"/>
          <w:szCs w:val="20"/>
        </w:rPr>
        <w:t>電気・ガス料金負担軽減支援</w:t>
      </w:r>
      <w:r w:rsidR="002E0DAD">
        <w:rPr>
          <w:rFonts w:asciiTheme="majorHAnsi" w:eastAsiaTheme="majorHAnsi" w:hAnsiTheme="majorHAnsi" w:hint="eastAsia"/>
          <w:sz w:val="20"/>
          <w:szCs w:val="20"/>
        </w:rPr>
        <w:t>(※1)</w:t>
      </w:r>
      <w:r w:rsidR="00C968F8" w:rsidRPr="00C968F8">
        <w:rPr>
          <w:rFonts w:asciiTheme="majorHAnsi" w:eastAsiaTheme="majorHAnsi" w:hAnsiTheme="majorHAnsi"/>
          <w:sz w:val="20"/>
          <w:szCs w:val="20"/>
        </w:rPr>
        <w:t>の発表を受け</w:t>
      </w:r>
      <w:r w:rsidR="00095AD6">
        <w:rPr>
          <w:rFonts w:asciiTheme="majorHAnsi" w:eastAsiaTheme="majorHAnsi" w:hAnsiTheme="majorHAnsi" w:hint="eastAsia"/>
          <w:sz w:val="20"/>
          <w:szCs w:val="20"/>
        </w:rPr>
        <w:t>対象期間の</w:t>
      </w:r>
      <w:r w:rsidR="00C968F8" w:rsidRPr="00C968F8">
        <w:rPr>
          <w:rFonts w:asciiTheme="majorHAnsi" w:eastAsiaTheme="majorHAnsi" w:hAnsiTheme="majorHAnsi"/>
          <w:sz w:val="20"/>
          <w:szCs w:val="20"/>
        </w:rPr>
        <w:t>電気料金を値引き</w:t>
      </w:r>
      <w:r w:rsidR="00BF6951">
        <w:rPr>
          <w:rFonts w:asciiTheme="majorHAnsi" w:eastAsiaTheme="majorHAnsi" w:hAnsiTheme="majorHAnsi" w:hint="eastAsia"/>
          <w:sz w:val="20"/>
          <w:szCs w:val="20"/>
        </w:rPr>
        <w:t>を実施</w:t>
      </w:r>
      <w:r w:rsidR="00C968F8" w:rsidRPr="00C968F8">
        <w:rPr>
          <w:rFonts w:asciiTheme="majorHAnsi" w:eastAsiaTheme="majorHAnsi" w:hAnsiTheme="majorHAnsi"/>
          <w:sz w:val="20"/>
          <w:szCs w:val="20"/>
        </w:rPr>
        <w:t>いたします。 </w:t>
      </w:r>
    </w:p>
    <w:p w14:paraId="6BE5A4B1" w14:textId="77777777" w:rsidR="00AF3FCE" w:rsidRPr="0016309D" w:rsidRDefault="00AF3FCE" w:rsidP="00AF3FCE">
      <w:pPr>
        <w:rPr>
          <w:rFonts w:asciiTheme="majorHAnsi" w:eastAsiaTheme="majorHAnsi" w:hAnsiTheme="majorHAnsi"/>
          <w:sz w:val="20"/>
          <w:szCs w:val="20"/>
        </w:rPr>
      </w:pPr>
    </w:p>
    <w:p w14:paraId="742913F4" w14:textId="3C4CDFDD" w:rsidR="00AF3FCE" w:rsidRPr="002D3E20" w:rsidRDefault="00AF3FCE" w:rsidP="00AF3FCE">
      <w:pPr>
        <w:rPr>
          <w:rFonts w:asciiTheme="majorHAnsi" w:eastAsiaTheme="majorHAnsi" w:hAnsiTheme="majorHAnsi"/>
          <w:sz w:val="20"/>
          <w:szCs w:val="20"/>
        </w:rPr>
      </w:pPr>
      <w:r w:rsidRPr="002D3E20">
        <w:rPr>
          <w:rFonts w:asciiTheme="majorHAnsi" w:eastAsiaTheme="majorHAnsi" w:hAnsiTheme="majorHAnsi" w:hint="eastAsia"/>
          <w:sz w:val="20"/>
          <w:szCs w:val="20"/>
        </w:rPr>
        <w:t>【電気料金の特別措置の概要</w:t>
      </w:r>
      <w:r w:rsidRPr="002D3E20">
        <w:rPr>
          <w:rFonts w:asciiTheme="majorHAnsi" w:eastAsiaTheme="majorHAnsi" w:hAnsiTheme="majorHAnsi"/>
          <w:sz w:val="20"/>
          <w:szCs w:val="20"/>
        </w:rPr>
        <w:t>】</w:t>
      </w:r>
    </w:p>
    <w:p w14:paraId="07D33977" w14:textId="29CC0EB4" w:rsidR="00AF3FCE" w:rsidRPr="002D3E20" w:rsidRDefault="00AF3FCE" w:rsidP="00AF3FCE">
      <w:pPr>
        <w:rPr>
          <w:rFonts w:asciiTheme="majorHAnsi" w:eastAsiaTheme="majorHAnsi" w:hAnsiTheme="majorHAnsi"/>
          <w:sz w:val="20"/>
          <w:szCs w:val="20"/>
        </w:rPr>
      </w:pPr>
      <w:r w:rsidRPr="002D3E20">
        <w:rPr>
          <w:rFonts w:asciiTheme="majorHAnsi" w:eastAsiaTheme="majorHAnsi" w:hAnsiTheme="majorHAnsi" w:hint="eastAsia"/>
          <w:sz w:val="20"/>
          <w:szCs w:val="20"/>
        </w:rPr>
        <w:t xml:space="preserve">　１．特別措置の対象となるお客</w:t>
      </w:r>
      <w:r w:rsidR="003D3DF3">
        <w:rPr>
          <w:rFonts w:asciiTheme="majorHAnsi" w:eastAsiaTheme="majorHAnsi" w:hAnsiTheme="majorHAnsi" w:hint="eastAsia"/>
          <w:sz w:val="20"/>
          <w:szCs w:val="20"/>
        </w:rPr>
        <w:t>様</w:t>
      </w:r>
    </w:p>
    <w:p w14:paraId="18A44E37" w14:textId="0E713790" w:rsidR="00AF3FCE" w:rsidRPr="002D3E20" w:rsidRDefault="00AF3FCE" w:rsidP="00AF3FCE">
      <w:pPr>
        <w:rPr>
          <w:rFonts w:asciiTheme="majorHAnsi" w:eastAsiaTheme="majorHAnsi" w:hAnsiTheme="majorHAnsi"/>
          <w:sz w:val="20"/>
          <w:szCs w:val="20"/>
        </w:rPr>
      </w:pPr>
      <w:r w:rsidRPr="002D3E20">
        <w:rPr>
          <w:rFonts w:asciiTheme="majorHAnsi" w:eastAsiaTheme="majorHAnsi" w:hAnsiTheme="majorHAnsi" w:hint="eastAsia"/>
          <w:sz w:val="20"/>
          <w:szCs w:val="20"/>
        </w:rPr>
        <w:t xml:space="preserve">　</w:t>
      </w:r>
      <w:r w:rsidR="00A57958" w:rsidRPr="002D3E20">
        <w:rPr>
          <w:rFonts w:asciiTheme="majorHAnsi" w:eastAsiaTheme="majorHAnsi" w:hAnsiTheme="majorHAnsi" w:hint="eastAsia"/>
          <w:sz w:val="20"/>
          <w:szCs w:val="20"/>
        </w:rPr>
        <w:t xml:space="preserve">　　</w:t>
      </w:r>
      <w:r w:rsidRPr="002D3E20">
        <w:rPr>
          <w:rFonts w:asciiTheme="majorHAnsi" w:eastAsiaTheme="majorHAnsi" w:hAnsiTheme="majorHAnsi" w:hint="eastAsia"/>
          <w:sz w:val="20"/>
          <w:szCs w:val="20"/>
        </w:rPr>
        <w:t>当社と電気需給契約を締結している低圧および高圧のすべてのお客</w:t>
      </w:r>
      <w:r w:rsidR="004317D8">
        <w:rPr>
          <w:rFonts w:asciiTheme="majorHAnsi" w:eastAsiaTheme="majorHAnsi" w:hAnsiTheme="majorHAnsi" w:hint="eastAsia"/>
          <w:sz w:val="20"/>
          <w:szCs w:val="20"/>
        </w:rPr>
        <w:t>様</w:t>
      </w:r>
    </w:p>
    <w:p w14:paraId="725957B7" w14:textId="12A68D46" w:rsidR="00AF3FCE" w:rsidRPr="002D3E20" w:rsidRDefault="00AF3FCE" w:rsidP="00AF3FCE">
      <w:pPr>
        <w:rPr>
          <w:rFonts w:asciiTheme="majorHAnsi" w:eastAsiaTheme="majorHAnsi" w:hAnsiTheme="majorHAnsi"/>
          <w:sz w:val="20"/>
          <w:szCs w:val="20"/>
        </w:rPr>
      </w:pPr>
      <w:r w:rsidRPr="002D3E20">
        <w:rPr>
          <w:rFonts w:asciiTheme="majorHAnsi" w:eastAsiaTheme="majorHAnsi" w:hAnsiTheme="majorHAnsi" w:hint="eastAsia"/>
          <w:sz w:val="20"/>
          <w:szCs w:val="20"/>
        </w:rPr>
        <w:t xml:space="preserve">　　　※本措置の適用にあたり、お客</w:t>
      </w:r>
      <w:r w:rsidR="003D3DF3">
        <w:rPr>
          <w:rFonts w:asciiTheme="majorHAnsi" w:eastAsiaTheme="majorHAnsi" w:hAnsiTheme="majorHAnsi" w:hint="eastAsia"/>
          <w:sz w:val="20"/>
          <w:szCs w:val="20"/>
        </w:rPr>
        <w:t>様</w:t>
      </w:r>
      <w:r w:rsidRPr="002D3E20">
        <w:rPr>
          <w:rFonts w:asciiTheme="majorHAnsi" w:eastAsiaTheme="majorHAnsi" w:hAnsiTheme="majorHAnsi" w:hint="eastAsia"/>
          <w:sz w:val="20"/>
          <w:szCs w:val="20"/>
        </w:rPr>
        <w:t>から当社にお申し込みいただく必要はありません。</w:t>
      </w:r>
    </w:p>
    <w:p w14:paraId="6886E91C" w14:textId="77777777" w:rsidR="00AF3FCE" w:rsidRPr="002D3E20" w:rsidRDefault="00AF3FCE" w:rsidP="00AF3FCE">
      <w:pPr>
        <w:rPr>
          <w:rFonts w:asciiTheme="majorHAnsi" w:eastAsiaTheme="majorHAnsi" w:hAnsiTheme="majorHAnsi"/>
          <w:sz w:val="20"/>
          <w:szCs w:val="20"/>
        </w:rPr>
      </w:pPr>
    </w:p>
    <w:p w14:paraId="0696D1DA" w14:textId="6622E4B2" w:rsidR="00E5225C" w:rsidRPr="002D3E20" w:rsidRDefault="00EA6F9A" w:rsidP="00EA6F9A">
      <w:pPr>
        <w:rPr>
          <w:rFonts w:asciiTheme="majorHAnsi" w:eastAsiaTheme="majorHAnsi" w:hAnsiTheme="majorHAnsi" w:hint="eastAsia"/>
          <w:sz w:val="20"/>
          <w:szCs w:val="20"/>
        </w:rPr>
      </w:pPr>
      <w:r w:rsidRPr="002D3E20">
        <w:rPr>
          <w:rFonts w:asciiTheme="majorHAnsi" w:eastAsiaTheme="majorHAnsi" w:hAnsiTheme="majorHAnsi" w:hint="eastAsia"/>
          <w:sz w:val="20"/>
          <w:szCs w:val="20"/>
        </w:rPr>
        <w:t>２．特別措置の実施期間</w:t>
      </w:r>
    </w:p>
    <w:p w14:paraId="594794B2" w14:textId="4B64E83B" w:rsidR="00EA6F9A" w:rsidRPr="002D3E20" w:rsidRDefault="00EA6F9A" w:rsidP="00EA6F9A">
      <w:pPr>
        <w:rPr>
          <w:rFonts w:asciiTheme="majorHAnsi" w:eastAsiaTheme="majorHAnsi" w:hAnsiTheme="majorHAnsi"/>
          <w:sz w:val="20"/>
          <w:szCs w:val="20"/>
        </w:rPr>
      </w:pPr>
      <w:r w:rsidRPr="002D3E20">
        <w:rPr>
          <w:rFonts w:asciiTheme="majorHAnsi" w:eastAsiaTheme="majorHAnsi" w:hAnsiTheme="majorHAnsi" w:hint="eastAsia"/>
          <w:sz w:val="20"/>
          <w:szCs w:val="20"/>
        </w:rPr>
        <w:t xml:space="preserve">　　</w:t>
      </w:r>
      <w:r w:rsidRPr="002D3E20">
        <w:rPr>
          <w:rFonts w:asciiTheme="majorHAnsi" w:eastAsiaTheme="majorHAnsi" w:hAnsiTheme="majorHAnsi"/>
          <w:sz w:val="20"/>
          <w:szCs w:val="20"/>
        </w:rPr>
        <w:t>202</w:t>
      </w:r>
      <w:r>
        <w:rPr>
          <w:rFonts w:asciiTheme="majorHAnsi" w:eastAsiaTheme="majorHAnsi" w:hAnsiTheme="majorHAnsi" w:hint="eastAsia"/>
          <w:sz w:val="20"/>
          <w:szCs w:val="20"/>
        </w:rPr>
        <w:t>6</w:t>
      </w:r>
      <w:r w:rsidRPr="002D3E20">
        <w:rPr>
          <w:rFonts w:asciiTheme="majorHAnsi" w:eastAsiaTheme="majorHAnsi" w:hAnsiTheme="majorHAnsi"/>
          <w:sz w:val="20"/>
          <w:szCs w:val="20"/>
        </w:rPr>
        <w:t>年</w:t>
      </w:r>
      <w:r w:rsidR="005D2E1A">
        <w:rPr>
          <w:rFonts w:asciiTheme="majorHAnsi" w:eastAsiaTheme="majorHAnsi" w:hAnsiTheme="majorHAnsi" w:hint="eastAsia"/>
          <w:sz w:val="20"/>
          <w:szCs w:val="20"/>
        </w:rPr>
        <w:t>7</w:t>
      </w:r>
      <w:r w:rsidRPr="002D3E20">
        <w:rPr>
          <w:rFonts w:asciiTheme="majorHAnsi" w:eastAsiaTheme="majorHAnsi" w:hAnsiTheme="majorHAnsi"/>
          <w:sz w:val="20"/>
          <w:szCs w:val="20"/>
        </w:rPr>
        <w:t>月</w:t>
      </w:r>
      <w:r w:rsidR="00BF070D">
        <w:rPr>
          <w:rFonts w:asciiTheme="majorHAnsi" w:eastAsiaTheme="majorHAnsi" w:hAnsiTheme="majorHAnsi" w:hint="eastAsia"/>
          <w:sz w:val="20"/>
          <w:szCs w:val="20"/>
        </w:rPr>
        <w:t>使用</w:t>
      </w:r>
      <w:r w:rsidRPr="002D3E20">
        <w:rPr>
          <w:rFonts w:asciiTheme="majorHAnsi" w:eastAsiaTheme="majorHAnsi" w:hAnsiTheme="majorHAnsi"/>
          <w:sz w:val="20"/>
          <w:szCs w:val="20"/>
        </w:rPr>
        <w:t>分から</w:t>
      </w:r>
      <w:r w:rsidR="00BF070D">
        <w:rPr>
          <w:rFonts w:asciiTheme="majorHAnsi" w:eastAsiaTheme="majorHAnsi" w:hAnsiTheme="majorHAnsi" w:hint="eastAsia"/>
          <w:sz w:val="20"/>
          <w:szCs w:val="20"/>
        </w:rPr>
        <w:t>9</w:t>
      </w:r>
      <w:r w:rsidRPr="002D3E20">
        <w:rPr>
          <w:rFonts w:asciiTheme="majorHAnsi" w:eastAsiaTheme="majorHAnsi" w:hAnsiTheme="majorHAnsi"/>
          <w:sz w:val="20"/>
          <w:szCs w:val="20"/>
        </w:rPr>
        <w:t>月</w:t>
      </w:r>
      <w:r w:rsidR="00BF070D">
        <w:rPr>
          <w:rFonts w:asciiTheme="majorHAnsi" w:eastAsiaTheme="majorHAnsi" w:hAnsiTheme="majorHAnsi" w:hint="eastAsia"/>
          <w:sz w:val="20"/>
          <w:szCs w:val="20"/>
        </w:rPr>
        <w:t>使用</w:t>
      </w:r>
      <w:r w:rsidRPr="002D3E20">
        <w:rPr>
          <w:rFonts w:asciiTheme="majorHAnsi" w:eastAsiaTheme="majorHAnsi" w:hAnsiTheme="majorHAnsi"/>
          <w:sz w:val="20"/>
          <w:szCs w:val="20"/>
        </w:rPr>
        <w:t>分までの電気料金</w:t>
      </w:r>
    </w:p>
    <w:p w14:paraId="72FE0F4B" w14:textId="77777777" w:rsidR="00AF3FCE" w:rsidRPr="00EA6F9A" w:rsidRDefault="00AF3FCE" w:rsidP="00AF3FCE">
      <w:pPr>
        <w:rPr>
          <w:rFonts w:asciiTheme="majorHAnsi" w:eastAsiaTheme="majorHAnsi" w:hAnsiTheme="majorHAnsi"/>
          <w:sz w:val="20"/>
          <w:szCs w:val="20"/>
        </w:rPr>
      </w:pPr>
    </w:p>
    <w:p w14:paraId="16C6661E" w14:textId="176E9645" w:rsidR="00AF3FCE" w:rsidRPr="00663AF7" w:rsidRDefault="00AF3FCE" w:rsidP="00AF3FCE">
      <w:pPr>
        <w:rPr>
          <w:rFonts w:asciiTheme="majorHAnsi" w:eastAsiaTheme="majorHAnsi" w:hAnsiTheme="majorHAnsi"/>
          <w:sz w:val="20"/>
          <w:szCs w:val="20"/>
        </w:rPr>
      </w:pPr>
      <w:r w:rsidRPr="00663AF7">
        <w:rPr>
          <w:rFonts w:asciiTheme="majorHAnsi" w:eastAsiaTheme="majorHAnsi" w:hAnsiTheme="majorHAnsi" w:hint="eastAsia"/>
          <w:sz w:val="20"/>
          <w:szCs w:val="20"/>
        </w:rPr>
        <w:t xml:space="preserve">　３．特別措置の内容</w:t>
      </w:r>
    </w:p>
    <w:p w14:paraId="7ACB700E" w14:textId="653A9FA4" w:rsidR="00470ED2" w:rsidRDefault="00AF3FCE" w:rsidP="00470ED2">
      <w:pPr>
        <w:rPr>
          <w:rFonts w:asciiTheme="majorHAnsi" w:eastAsiaTheme="majorHAnsi" w:hAnsiTheme="majorHAnsi"/>
          <w:sz w:val="20"/>
          <w:szCs w:val="20"/>
        </w:rPr>
      </w:pPr>
      <w:r w:rsidRPr="00663AF7">
        <w:rPr>
          <w:rFonts w:asciiTheme="majorHAnsi" w:eastAsiaTheme="majorHAnsi" w:hAnsiTheme="majorHAnsi" w:hint="eastAsia"/>
          <w:sz w:val="20"/>
          <w:szCs w:val="20"/>
        </w:rPr>
        <w:t xml:space="preserve">　　</w:t>
      </w:r>
      <w:r w:rsidR="00470ED2" w:rsidRPr="002D3E20">
        <w:rPr>
          <w:rFonts w:asciiTheme="majorHAnsi" w:eastAsiaTheme="majorHAnsi" w:hAnsiTheme="majorHAnsi" w:hint="eastAsia"/>
          <w:sz w:val="20"/>
          <w:szCs w:val="20"/>
        </w:rPr>
        <w:t>毎月の電気料金を算定する中で、本事業において定められている以下の金額を電気料金</w:t>
      </w:r>
      <w:r w:rsidR="00470ED2">
        <w:rPr>
          <w:rFonts w:asciiTheme="majorHAnsi" w:eastAsiaTheme="majorHAnsi" w:hAnsiTheme="majorHAnsi" w:hint="eastAsia"/>
          <w:sz w:val="20"/>
          <w:szCs w:val="20"/>
        </w:rPr>
        <w:t>から</w:t>
      </w:r>
      <w:r w:rsidR="00470ED2" w:rsidRPr="002D3E20">
        <w:rPr>
          <w:rFonts w:asciiTheme="majorHAnsi" w:eastAsiaTheme="majorHAnsi" w:hAnsiTheme="majorHAnsi" w:hint="eastAsia"/>
          <w:sz w:val="20"/>
          <w:szCs w:val="20"/>
        </w:rPr>
        <w:t>値引きします</w:t>
      </w:r>
      <w:r w:rsidR="00470ED2" w:rsidRPr="002D3E20">
        <w:rPr>
          <w:rFonts w:asciiTheme="majorHAnsi" w:eastAsiaTheme="majorHAnsi" w:hAnsiTheme="majorHAnsi"/>
          <w:sz w:val="20"/>
          <w:szCs w:val="20"/>
        </w:rPr>
        <w:t>。</w:t>
      </w:r>
      <w:r w:rsidR="00470ED2">
        <w:rPr>
          <w:rFonts w:asciiTheme="majorHAnsi" w:eastAsiaTheme="majorHAnsi" w:hAnsiTheme="majorHAnsi" w:hint="eastAsia"/>
          <w:sz w:val="20"/>
          <w:szCs w:val="20"/>
        </w:rPr>
        <w:t>(</w:t>
      </w:r>
      <w:r w:rsidR="000A4CE3">
        <w:rPr>
          <w:rFonts w:asciiTheme="majorHAnsi" w:eastAsiaTheme="majorHAnsi" w:hAnsiTheme="majorHAnsi" w:hint="eastAsia"/>
          <w:sz w:val="20"/>
          <w:szCs w:val="20"/>
        </w:rPr>
        <w:t>※2</w:t>
      </w:r>
      <w:r w:rsidR="00470ED2">
        <w:rPr>
          <w:rFonts w:asciiTheme="majorHAnsi" w:eastAsiaTheme="majorHAnsi" w:hAnsiTheme="majorHAnsi" w:hint="eastAsia"/>
          <w:sz w:val="20"/>
          <w:szCs w:val="20"/>
        </w:rPr>
        <w:t>)</w:t>
      </w:r>
    </w:p>
    <w:tbl>
      <w:tblPr>
        <w:tblStyle w:val="a3"/>
        <w:tblW w:w="0" w:type="auto"/>
        <w:tblInd w:w="630" w:type="dxa"/>
        <w:tblLook w:val="04A0" w:firstRow="1" w:lastRow="0" w:firstColumn="1" w:lastColumn="0" w:noHBand="0" w:noVBand="1"/>
      </w:tblPr>
      <w:tblGrid>
        <w:gridCol w:w="1644"/>
        <w:gridCol w:w="4021"/>
        <w:gridCol w:w="4161"/>
      </w:tblGrid>
      <w:tr w:rsidR="00470ED2" w:rsidRPr="00663AF7" w14:paraId="68D9C374" w14:textId="77777777" w:rsidTr="00B4494B">
        <w:tc>
          <w:tcPr>
            <w:tcW w:w="2054" w:type="dxa"/>
          </w:tcPr>
          <w:p w14:paraId="6996B175" w14:textId="77777777" w:rsidR="00470ED2" w:rsidRPr="002849FD" w:rsidRDefault="00470ED2" w:rsidP="00B4494B">
            <w:pPr>
              <w:jc w:val="center"/>
              <w:rPr>
                <w:rFonts w:asciiTheme="majorHAnsi" w:eastAsiaTheme="majorHAnsi" w:hAnsiTheme="majorHAnsi"/>
                <w:b/>
                <w:bCs/>
                <w:sz w:val="20"/>
                <w:szCs w:val="20"/>
              </w:rPr>
            </w:pPr>
          </w:p>
        </w:tc>
        <w:tc>
          <w:tcPr>
            <w:tcW w:w="5129" w:type="dxa"/>
          </w:tcPr>
          <w:p w14:paraId="5522D6C1" w14:textId="75D173D4" w:rsidR="00470ED2" w:rsidRPr="002849FD" w:rsidRDefault="00470ED2" w:rsidP="00B4494B">
            <w:pPr>
              <w:spacing w:line="480" w:lineRule="auto"/>
              <w:jc w:val="center"/>
              <w:rPr>
                <w:rFonts w:asciiTheme="majorHAnsi" w:eastAsiaTheme="majorHAnsi" w:hAnsiTheme="majorHAnsi"/>
                <w:b/>
                <w:bCs/>
                <w:sz w:val="20"/>
                <w:szCs w:val="20"/>
              </w:rPr>
            </w:pPr>
            <w:r w:rsidRPr="002849FD">
              <w:rPr>
                <w:rFonts w:asciiTheme="majorHAnsi" w:eastAsiaTheme="majorHAnsi" w:hAnsiTheme="majorHAnsi"/>
                <w:b/>
                <w:bCs/>
                <w:sz w:val="20"/>
                <w:szCs w:val="20"/>
              </w:rPr>
              <w:t>202</w:t>
            </w:r>
            <w:r>
              <w:rPr>
                <w:rFonts w:asciiTheme="majorHAnsi" w:eastAsiaTheme="majorHAnsi" w:hAnsiTheme="majorHAnsi" w:hint="eastAsia"/>
                <w:b/>
                <w:bCs/>
                <w:sz w:val="20"/>
                <w:szCs w:val="20"/>
              </w:rPr>
              <w:t>6</w:t>
            </w:r>
            <w:r w:rsidRPr="002849FD">
              <w:rPr>
                <w:rFonts w:asciiTheme="majorHAnsi" w:eastAsiaTheme="majorHAnsi" w:hAnsiTheme="majorHAnsi"/>
                <w:b/>
                <w:bCs/>
                <w:sz w:val="20"/>
                <w:szCs w:val="20"/>
              </w:rPr>
              <w:t>年</w:t>
            </w:r>
            <w:r w:rsidR="006931A5">
              <w:rPr>
                <w:rFonts w:asciiTheme="majorHAnsi" w:eastAsiaTheme="majorHAnsi" w:hAnsiTheme="majorHAnsi" w:hint="eastAsia"/>
                <w:b/>
                <w:bCs/>
                <w:sz w:val="20"/>
                <w:szCs w:val="20"/>
              </w:rPr>
              <w:t>７月使用</w:t>
            </w:r>
            <w:r w:rsidRPr="002849FD">
              <w:rPr>
                <w:rFonts w:asciiTheme="majorHAnsi" w:eastAsiaTheme="majorHAnsi" w:hAnsiTheme="majorHAnsi" w:hint="eastAsia"/>
                <w:b/>
                <w:bCs/>
                <w:sz w:val="20"/>
                <w:szCs w:val="20"/>
              </w:rPr>
              <w:t>分・</w:t>
            </w:r>
            <w:r w:rsidR="006931A5">
              <w:rPr>
                <w:rFonts w:asciiTheme="majorHAnsi" w:eastAsiaTheme="majorHAnsi" w:hAnsiTheme="majorHAnsi" w:hint="eastAsia"/>
                <w:b/>
                <w:bCs/>
                <w:sz w:val="20"/>
                <w:szCs w:val="20"/>
              </w:rPr>
              <w:t>9</w:t>
            </w:r>
            <w:r w:rsidRPr="002849FD">
              <w:rPr>
                <w:rFonts w:asciiTheme="majorHAnsi" w:eastAsiaTheme="majorHAnsi" w:hAnsiTheme="majorHAnsi"/>
                <w:b/>
                <w:bCs/>
                <w:sz w:val="20"/>
                <w:szCs w:val="20"/>
              </w:rPr>
              <w:t>月</w:t>
            </w:r>
            <w:r w:rsidR="006931A5">
              <w:rPr>
                <w:rFonts w:asciiTheme="majorHAnsi" w:eastAsiaTheme="majorHAnsi" w:hAnsiTheme="majorHAnsi" w:hint="eastAsia"/>
                <w:b/>
                <w:bCs/>
                <w:sz w:val="20"/>
                <w:szCs w:val="20"/>
              </w:rPr>
              <w:t>使用</w:t>
            </w:r>
            <w:r w:rsidRPr="002849FD">
              <w:rPr>
                <w:rFonts w:asciiTheme="majorHAnsi" w:eastAsiaTheme="majorHAnsi" w:hAnsiTheme="majorHAnsi" w:hint="eastAsia"/>
                <w:b/>
                <w:bCs/>
                <w:sz w:val="20"/>
                <w:szCs w:val="20"/>
              </w:rPr>
              <w:t>分</w:t>
            </w:r>
          </w:p>
        </w:tc>
        <w:tc>
          <w:tcPr>
            <w:tcW w:w="5130" w:type="dxa"/>
          </w:tcPr>
          <w:p w14:paraId="3495909E" w14:textId="1BAE4BCD" w:rsidR="00470ED2" w:rsidRPr="002849FD" w:rsidRDefault="00470ED2" w:rsidP="00B4494B">
            <w:pPr>
              <w:spacing w:line="480" w:lineRule="auto"/>
              <w:ind w:left="840" w:hanging="840"/>
              <w:jc w:val="center"/>
              <w:rPr>
                <w:rFonts w:asciiTheme="majorHAnsi" w:eastAsiaTheme="majorHAnsi" w:hAnsiTheme="majorHAnsi"/>
                <w:b/>
                <w:bCs/>
                <w:sz w:val="20"/>
                <w:szCs w:val="20"/>
              </w:rPr>
            </w:pPr>
            <w:r w:rsidRPr="002849FD">
              <w:rPr>
                <w:rFonts w:asciiTheme="majorHAnsi" w:eastAsiaTheme="majorHAnsi" w:hAnsiTheme="majorHAnsi"/>
                <w:b/>
                <w:bCs/>
                <w:sz w:val="20"/>
                <w:szCs w:val="20"/>
              </w:rPr>
              <w:t>202</w:t>
            </w:r>
            <w:r>
              <w:rPr>
                <w:rFonts w:asciiTheme="majorHAnsi" w:eastAsiaTheme="majorHAnsi" w:hAnsiTheme="majorHAnsi" w:hint="eastAsia"/>
                <w:b/>
                <w:bCs/>
                <w:sz w:val="20"/>
                <w:szCs w:val="20"/>
              </w:rPr>
              <w:t>6</w:t>
            </w:r>
            <w:r w:rsidRPr="002849FD">
              <w:rPr>
                <w:rFonts w:asciiTheme="majorHAnsi" w:eastAsiaTheme="majorHAnsi" w:hAnsiTheme="majorHAnsi"/>
                <w:b/>
                <w:bCs/>
                <w:sz w:val="20"/>
                <w:szCs w:val="20"/>
              </w:rPr>
              <w:t>年</w:t>
            </w:r>
            <w:r w:rsidR="006931A5">
              <w:rPr>
                <w:rFonts w:asciiTheme="majorHAnsi" w:eastAsiaTheme="majorHAnsi" w:hAnsiTheme="majorHAnsi" w:hint="eastAsia"/>
                <w:b/>
                <w:bCs/>
                <w:sz w:val="20"/>
                <w:szCs w:val="20"/>
              </w:rPr>
              <w:t>8</w:t>
            </w:r>
            <w:r w:rsidRPr="002849FD">
              <w:rPr>
                <w:rFonts w:asciiTheme="majorHAnsi" w:eastAsiaTheme="majorHAnsi" w:hAnsiTheme="majorHAnsi"/>
                <w:b/>
                <w:bCs/>
                <w:sz w:val="20"/>
                <w:szCs w:val="20"/>
              </w:rPr>
              <w:t>月</w:t>
            </w:r>
            <w:r w:rsidR="006931A5">
              <w:rPr>
                <w:rFonts w:asciiTheme="majorHAnsi" w:eastAsiaTheme="majorHAnsi" w:hAnsiTheme="majorHAnsi" w:hint="eastAsia"/>
                <w:b/>
                <w:bCs/>
                <w:sz w:val="20"/>
                <w:szCs w:val="20"/>
              </w:rPr>
              <w:t>使用</w:t>
            </w:r>
            <w:r w:rsidRPr="002849FD">
              <w:rPr>
                <w:rFonts w:asciiTheme="majorHAnsi" w:eastAsiaTheme="majorHAnsi" w:hAnsiTheme="majorHAnsi" w:hint="eastAsia"/>
                <w:b/>
                <w:bCs/>
                <w:sz w:val="20"/>
                <w:szCs w:val="20"/>
              </w:rPr>
              <w:t>分</w:t>
            </w:r>
          </w:p>
        </w:tc>
      </w:tr>
      <w:tr w:rsidR="00470ED2" w:rsidRPr="00663AF7" w14:paraId="48087915" w14:textId="77777777" w:rsidTr="00B4494B">
        <w:tc>
          <w:tcPr>
            <w:tcW w:w="2054" w:type="dxa"/>
          </w:tcPr>
          <w:p w14:paraId="052C32FA" w14:textId="77777777" w:rsidR="00470ED2" w:rsidRPr="002849FD" w:rsidRDefault="00470ED2" w:rsidP="00B4494B">
            <w:pPr>
              <w:spacing w:line="276" w:lineRule="auto"/>
              <w:jc w:val="center"/>
              <w:rPr>
                <w:rFonts w:asciiTheme="majorHAnsi" w:eastAsiaTheme="majorHAnsi" w:hAnsiTheme="majorHAnsi"/>
                <w:b/>
                <w:bCs/>
                <w:sz w:val="20"/>
                <w:szCs w:val="20"/>
              </w:rPr>
            </w:pPr>
            <w:r w:rsidRPr="002849FD">
              <w:rPr>
                <w:rFonts w:asciiTheme="majorHAnsi" w:eastAsiaTheme="majorHAnsi" w:hAnsiTheme="majorHAnsi" w:hint="eastAsia"/>
                <w:b/>
                <w:bCs/>
                <w:sz w:val="20"/>
                <w:szCs w:val="20"/>
              </w:rPr>
              <w:t>低圧のお客様</w:t>
            </w:r>
          </w:p>
        </w:tc>
        <w:tc>
          <w:tcPr>
            <w:tcW w:w="5129" w:type="dxa"/>
          </w:tcPr>
          <w:p w14:paraId="0BAC61A3" w14:textId="614032E0" w:rsidR="00470ED2" w:rsidRPr="002849FD" w:rsidRDefault="00470ED2" w:rsidP="00B4494B">
            <w:pPr>
              <w:spacing w:line="276" w:lineRule="auto"/>
              <w:jc w:val="center"/>
              <w:rPr>
                <w:rFonts w:asciiTheme="majorHAnsi" w:eastAsiaTheme="majorHAnsi" w:hAnsiTheme="majorHAnsi"/>
                <w:b/>
                <w:bCs/>
                <w:sz w:val="20"/>
                <w:szCs w:val="20"/>
              </w:rPr>
            </w:pPr>
            <w:r w:rsidRPr="002849FD">
              <w:rPr>
                <w:rFonts w:asciiTheme="majorHAnsi" w:eastAsiaTheme="majorHAnsi" w:hAnsiTheme="majorHAnsi"/>
                <w:b/>
                <w:bCs/>
                <w:sz w:val="20"/>
                <w:szCs w:val="20"/>
              </w:rPr>
              <w:t>1kWh</w:t>
            </w:r>
            <w:r w:rsidRPr="002849FD">
              <w:rPr>
                <w:rFonts w:asciiTheme="majorHAnsi" w:eastAsiaTheme="majorHAnsi" w:hAnsiTheme="majorHAnsi" w:hint="eastAsia"/>
                <w:b/>
                <w:bCs/>
                <w:sz w:val="20"/>
                <w:szCs w:val="20"/>
              </w:rPr>
              <w:t>につき</w:t>
            </w:r>
            <w:r w:rsidR="00C8162A">
              <w:rPr>
                <w:rFonts w:asciiTheme="majorHAnsi" w:eastAsiaTheme="majorHAnsi" w:hAnsiTheme="majorHAnsi" w:hint="eastAsia"/>
                <w:b/>
                <w:bCs/>
                <w:sz w:val="20"/>
                <w:szCs w:val="20"/>
              </w:rPr>
              <w:t>3.5</w:t>
            </w:r>
            <w:r w:rsidRPr="002849FD">
              <w:rPr>
                <w:rFonts w:asciiTheme="majorHAnsi" w:eastAsiaTheme="majorHAnsi" w:hAnsiTheme="majorHAnsi"/>
                <w:b/>
                <w:bCs/>
                <w:sz w:val="20"/>
                <w:szCs w:val="20"/>
              </w:rPr>
              <w:t>円</w:t>
            </w:r>
            <w:r w:rsidRPr="002849FD">
              <w:rPr>
                <w:rFonts w:asciiTheme="majorHAnsi" w:eastAsiaTheme="majorHAnsi" w:hAnsiTheme="majorHAnsi" w:hint="eastAsia"/>
                <w:b/>
                <w:bCs/>
                <w:sz w:val="20"/>
                <w:szCs w:val="20"/>
              </w:rPr>
              <w:t>（税込）値引き</w:t>
            </w:r>
          </w:p>
        </w:tc>
        <w:tc>
          <w:tcPr>
            <w:tcW w:w="5130" w:type="dxa"/>
          </w:tcPr>
          <w:p w14:paraId="6F2A6242" w14:textId="4EC262A0" w:rsidR="00470ED2" w:rsidRPr="002849FD" w:rsidRDefault="00470ED2" w:rsidP="00B4494B">
            <w:pPr>
              <w:spacing w:line="276" w:lineRule="auto"/>
              <w:jc w:val="center"/>
              <w:rPr>
                <w:rFonts w:asciiTheme="majorHAnsi" w:eastAsiaTheme="majorHAnsi" w:hAnsiTheme="majorHAnsi"/>
                <w:b/>
                <w:bCs/>
                <w:sz w:val="20"/>
                <w:szCs w:val="20"/>
              </w:rPr>
            </w:pPr>
            <w:r w:rsidRPr="002849FD">
              <w:rPr>
                <w:rFonts w:asciiTheme="majorHAnsi" w:eastAsiaTheme="majorHAnsi" w:hAnsiTheme="majorHAnsi"/>
                <w:b/>
                <w:bCs/>
                <w:sz w:val="20"/>
                <w:szCs w:val="20"/>
              </w:rPr>
              <w:t>1kWh</w:t>
            </w:r>
            <w:r w:rsidRPr="002849FD">
              <w:rPr>
                <w:rFonts w:asciiTheme="majorHAnsi" w:eastAsiaTheme="majorHAnsi" w:hAnsiTheme="majorHAnsi" w:hint="eastAsia"/>
                <w:b/>
                <w:bCs/>
                <w:sz w:val="20"/>
                <w:szCs w:val="20"/>
              </w:rPr>
              <w:t>につき</w:t>
            </w:r>
            <w:r w:rsidR="00C8162A">
              <w:rPr>
                <w:rFonts w:asciiTheme="majorHAnsi" w:eastAsiaTheme="majorHAnsi" w:hAnsiTheme="majorHAnsi" w:hint="eastAsia"/>
                <w:b/>
                <w:bCs/>
                <w:sz w:val="20"/>
                <w:szCs w:val="20"/>
              </w:rPr>
              <w:t>4.5</w:t>
            </w:r>
            <w:r w:rsidRPr="002849FD">
              <w:rPr>
                <w:rFonts w:asciiTheme="majorHAnsi" w:eastAsiaTheme="majorHAnsi" w:hAnsiTheme="majorHAnsi"/>
                <w:b/>
                <w:bCs/>
                <w:sz w:val="20"/>
                <w:szCs w:val="20"/>
              </w:rPr>
              <w:t>円</w:t>
            </w:r>
            <w:r w:rsidRPr="002849FD">
              <w:rPr>
                <w:rFonts w:asciiTheme="majorHAnsi" w:eastAsiaTheme="majorHAnsi" w:hAnsiTheme="majorHAnsi" w:hint="eastAsia"/>
                <w:b/>
                <w:bCs/>
                <w:sz w:val="20"/>
                <w:szCs w:val="20"/>
              </w:rPr>
              <w:t>（税込）値引き</w:t>
            </w:r>
          </w:p>
        </w:tc>
      </w:tr>
      <w:tr w:rsidR="00470ED2" w:rsidRPr="00663AF7" w14:paraId="475AEF5D" w14:textId="77777777" w:rsidTr="00B4494B">
        <w:tc>
          <w:tcPr>
            <w:tcW w:w="2054" w:type="dxa"/>
          </w:tcPr>
          <w:p w14:paraId="081A0541" w14:textId="77777777" w:rsidR="00470ED2" w:rsidRPr="002849FD" w:rsidRDefault="00470ED2" w:rsidP="00B4494B">
            <w:pPr>
              <w:spacing w:line="276" w:lineRule="auto"/>
              <w:jc w:val="center"/>
              <w:rPr>
                <w:rFonts w:asciiTheme="majorHAnsi" w:eastAsiaTheme="majorHAnsi" w:hAnsiTheme="majorHAnsi"/>
                <w:b/>
                <w:bCs/>
                <w:sz w:val="20"/>
                <w:szCs w:val="20"/>
              </w:rPr>
            </w:pPr>
            <w:r w:rsidRPr="002849FD">
              <w:rPr>
                <w:rFonts w:asciiTheme="majorHAnsi" w:eastAsiaTheme="majorHAnsi" w:hAnsiTheme="majorHAnsi" w:hint="eastAsia"/>
                <w:b/>
                <w:bCs/>
                <w:sz w:val="20"/>
                <w:szCs w:val="20"/>
              </w:rPr>
              <w:t>高圧のお客様</w:t>
            </w:r>
          </w:p>
        </w:tc>
        <w:tc>
          <w:tcPr>
            <w:tcW w:w="5129" w:type="dxa"/>
          </w:tcPr>
          <w:p w14:paraId="6948544B" w14:textId="47313890" w:rsidR="00470ED2" w:rsidRPr="002849FD" w:rsidRDefault="00470ED2" w:rsidP="00B4494B">
            <w:pPr>
              <w:spacing w:line="276" w:lineRule="auto"/>
              <w:jc w:val="center"/>
              <w:rPr>
                <w:rFonts w:asciiTheme="majorHAnsi" w:eastAsiaTheme="majorHAnsi" w:hAnsiTheme="majorHAnsi"/>
                <w:b/>
                <w:bCs/>
                <w:sz w:val="20"/>
                <w:szCs w:val="20"/>
              </w:rPr>
            </w:pPr>
            <w:r w:rsidRPr="002849FD">
              <w:rPr>
                <w:rFonts w:asciiTheme="majorHAnsi" w:eastAsiaTheme="majorHAnsi" w:hAnsiTheme="majorHAnsi" w:hint="eastAsia"/>
                <w:b/>
                <w:bCs/>
                <w:sz w:val="20"/>
                <w:szCs w:val="20"/>
              </w:rPr>
              <w:t>1</w:t>
            </w:r>
            <w:r w:rsidRPr="002849FD">
              <w:rPr>
                <w:rFonts w:asciiTheme="majorHAnsi" w:eastAsiaTheme="majorHAnsi" w:hAnsiTheme="majorHAnsi"/>
                <w:b/>
                <w:bCs/>
                <w:sz w:val="20"/>
                <w:szCs w:val="20"/>
              </w:rPr>
              <w:t>kWh</w:t>
            </w:r>
            <w:r w:rsidRPr="002849FD">
              <w:rPr>
                <w:rFonts w:asciiTheme="majorHAnsi" w:eastAsiaTheme="majorHAnsi" w:hAnsiTheme="majorHAnsi" w:hint="eastAsia"/>
                <w:b/>
                <w:bCs/>
                <w:sz w:val="20"/>
                <w:szCs w:val="20"/>
              </w:rPr>
              <w:t>につき</w:t>
            </w:r>
            <w:r w:rsidR="009C7943">
              <w:rPr>
                <w:rFonts w:asciiTheme="majorHAnsi" w:eastAsiaTheme="majorHAnsi" w:hAnsiTheme="majorHAnsi" w:hint="eastAsia"/>
                <w:b/>
                <w:bCs/>
                <w:sz w:val="20"/>
                <w:szCs w:val="20"/>
              </w:rPr>
              <w:t>1.8</w:t>
            </w:r>
            <w:r w:rsidRPr="002849FD">
              <w:rPr>
                <w:rFonts w:asciiTheme="majorHAnsi" w:eastAsiaTheme="majorHAnsi" w:hAnsiTheme="majorHAnsi"/>
                <w:b/>
                <w:bCs/>
                <w:sz w:val="20"/>
                <w:szCs w:val="20"/>
              </w:rPr>
              <w:t>円</w:t>
            </w:r>
            <w:r w:rsidRPr="002849FD">
              <w:rPr>
                <w:rFonts w:asciiTheme="majorHAnsi" w:eastAsiaTheme="majorHAnsi" w:hAnsiTheme="majorHAnsi" w:hint="eastAsia"/>
                <w:b/>
                <w:bCs/>
                <w:sz w:val="20"/>
                <w:szCs w:val="20"/>
              </w:rPr>
              <w:t>（税込）値引き</w:t>
            </w:r>
          </w:p>
        </w:tc>
        <w:tc>
          <w:tcPr>
            <w:tcW w:w="5130" w:type="dxa"/>
          </w:tcPr>
          <w:p w14:paraId="16D6BE9B" w14:textId="173728D8" w:rsidR="00470ED2" w:rsidRPr="002849FD" w:rsidRDefault="00470ED2" w:rsidP="00B4494B">
            <w:pPr>
              <w:spacing w:line="276" w:lineRule="auto"/>
              <w:jc w:val="center"/>
              <w:rPr>
                <w:rFonts w:asciiTheme="majorHAnsi" w:eastAsiaTheme="majorHAnsi" w:hAnsiTheme="majorHAnsi"/>
                <w:b/>
                <w:bCs/>
                <w:sz w:val="20"/>
                <w:szCs w:val="20"/>
              </w:rPr>
            </w:pPr>
            <w:r w:rsidRPr="002849FD">
              <w:rPr>
                <w:rFonts w:asciiTheme="majorHAnsi" w:eastAsiaTheme="majorHAnsi" w:hAnsiTheme="majorHAnsi"/>
                <w:b/>
                <w:bCs/>
                <w:sz w:val="20"/>
                <w:szCs w:val="20"/>
              </w:rPr>
              <w:t>1kWh</w:t>
            </w:r>
            <w:r w:rsidRPr="002849FD">
              <w:rPr>
                <w:rFonts w:asciiTheme="majorHAnsi" w:eastAsiaTheme="majorHAnsi" w:hAnsiTheme="majorHAnsi" w:hint="eastAsia"/>
                <w:b/>
                <w:bCs/>
                <w:sz w:val="20"/>
                <w:szCs w:val="20"/>
              </w:rPr>
              <w:t>につき</w:t>
            </w:r>
            <w:r w:rsidR="009C7943">
              <w:rPr>
                <w:rFonts w:asciiTheme="majorHAnsi" w:eastAsiaTheme="majorHAnsi" w:hAnsiTheme="majorHAnsi" w:hint="eastAsia"/>
                <w:b/>
                <w:bCs/>
                <w:sz w:val="20"/>
                <w:szCs w:val="20"/>
              </w:rPr>
              <w:t>2.3</w:t>
            </w:r>
            <w:r w:rsidRPr="002849FD">
              <w:rPr>
                <w:rFonts w:asciiTheme="majorHAnsi" w:eastAsiaTheme="majorHAnsi" w:hAnsiTheme="majorHAnsi"/>
                <w:b/>
                <w:bCs/>
                <w:sz w:val="20"/>
                <w:szCs w:val="20"/>
              </w:rPr>
              <w:t>円</w:t>
            </w:r>
            <w:r w:rsidRPr="002849FD">
              <w:rPr>
                <w:rFonts w:asciiTheme="majorHAnsi" w:eastAsiaTheme="majorHAnsi" w:hAnsiTheme="majorHAnsi" w:hint="eastAsia"/>
                <w:b/>
                <w:bCs/>
                <w:sz w:val="20"/>
                <w:szCs w:val="20"/>
              </w:rPr>
              <w:t>（税込）値引き</w:t>
            </w:r>
          </w:p>
        </w:tc>
      </w:tr>
    </w:tbl>
    <w:p w14:paraId="33076DC3" w14:textId="77777777" w:rsidR="00C669F4" w:rsidRDefault="00AF3FCE" w:rsidP="00470ED2">
      <w:pPr>
        <w:rPr>
          <w:rFonts w:asciiTheme="majorHAnsi" w:eastAsiaTheme="majorHAnsi" w:hAnsiTheme="majorHAnsi"/>
          <w:sz w:val="20"/>
          <w:szCs w:val="20"/>
        </w:rPr>
      </w:pPr>
      <w:r w:rsidRPr="00631EF8">
        <w:rPr>
          <w:rFonts w:asciiTheme="majorHAnsi" w:eastAsiaTheme="majorHAnsi" w:hAnsiTheme="majorHAnsi" w:hint="eastAsia"/>
          <w:sz w:val="20"/>
          <w:szCs w:val="20"/>
        </w:rPr>
        <w:t xml:space="preserve">　</w:t>
      </w:r>
    </w:p>
    <w:p w14:paraId="74711128" w14:textId="522A1228" w:rsidR="00AF3FCE" w:rsidRPr="00631EF8" w:rsidRDefault="00AF3FCE" w:rsidP="00470ED2">
      <w:pPr>
        <w:rPr>
          <w:rFonts w:asciiTheme="majorHAnsi" w:eastAsiaTheme="majorHAnsi" w:hAnsiTheme="majorHAnsi"/>
          <w:sz w:val="20"/>
          <w:szCs w:val="20"/>
        </w:rPr>
      </w:pPr>
      <w:r w:rsidRPr="00631EF8">
        <w:rPr>
          <w:rFonts w:asciiTheme="majorHAnsi" w:eastAsiaTheme="majorHAnsi" w:hAnsiTheme="majorHAnsi" w:hint="eastAsia"/>
          <w:sz w:val="20"/>
          <w:szCs w:val="20"/>
        </w:rPr>
        <w:t>４．お客</w:t>
      </w:r>
      <w:r w:rsidR="00432389" w:rsidRPr="00631EF8">
        <w:rPr>
          <w:rFonts w:asciiTheme="majorHAnsi" w:eastAsiaTheme="majorHAnsi" w:hAnsiTheme="majorHAnsi" w:hint="eastAsia"/>
          <w:sz w:val="20"/>
          <w:szCs w:val="20"/>
        </w:rPr>
        <w:t>様</w:t>
      </w:r>
      <w:r w:rsidRPr="00631EF8">
        <w:rPr>
          <w:rFonts w:asciiTheme="majorHAnsi" w:eastAsiaTheme="majorHAnsi" w:hAnsiTheme="majorHAnsi" w:hint="eastAsia"/>
          <w:sz w:val="20"/>
          <w:szCs w:val="20"/>
        </w:rPr>
        <w:t>へのお知らせ方法</w:t>
      </w:r>
    </w:p>
    <w:p w14:paraId="30AC1615" w14:textId="367696D9" w:rsidR="00AF3FCE" w:rsidRPr="00631EF8" w:rsidRDefault="00AF3FCE" w:rsidP="003227E9">
      <w:pPr>
        <w:ind w:left="400" w:hangingChars="200" w:hanging="400"/>
        <w:rPr>
          <w:rFonts w:asciiTheme="majorHAnsi" w:eastAsiaTheme="majorHAnsi" w:hAnsiTheme="majorHAnsi"/>
          <w:sz w:val="20"/>
          <w:szCs w:val="20"/>
        </w:rPr>
      </w:pPr>
      <w:r w:rsidRPr="00631EF8">
        <w:rPr>
          <w:rFonts w:asciiTheme="majorHAnsi" w:eastAsiaTheme="majorHAnsi" w:hAnsiTheme="majorHAnsi" w:hint="eastAsia"/>
          <w:sz w:val="20"/>
          <w:szCs w:val="20"/>
        </w:rPr>
        <w:t xml:space="preserve">　　　この特別措置を適用している期間中は、毎月の「電気料金請求書」に、特別措置の適用による値引単価</w:t>
      </w:r>
      <w:r w:rsidR="004C257D">
        <w:rPr>
          <w:rFonts w:asciiTheme="majorHAnsi" w:eastAsiaTheme="majorHAnsi" w:hAnsiTheme="majorHAnsi" w:hint="eastAsia"/>
          <w:sz w:val="20"/>
          <w:szCs w:val="20"/>
        </w:rPr>
        <w:t>及び</w:t>
      </w:r>
      <w:r w:rsidR="003227E9">
        <w:rPr>
          <w:rFonts w:asciiTheme="majorHAnsi" w:eastAsiaTheme="majorHAnsi" w:hAnsiTheme="majorHAnsi" w:hint="eastAsia"/>
          <w:sz w:val="20"/>
          <w:szCs w:val="20"/>
        </w:rPr>
        <w:t>値引料金</w:t>
      </w:r>
      <w:r w:rsidRPr="00631EF8">
        <w:rPr>
          <w:rFonts w:asciiTheme="majorHAnsi" w:eastAsiaTheme="majorHAnsi" w:hAnsiTheme="majorHAnsi" w:hint="eastAsia"/>
          <w:sz w:val="20"/>
          <w:szCs w:val="20"/>
        </w:rPr>
        <w:t>を掲載します。</w:t>
      </w:r>
    </w:p>
    <w:p w14:paraId="54D7E27E" w14:textId="77777777" w:rsidR="00AF3FCE" w:rsidRPr="00F54B05" w:rsidRDefault="00AF3FCE" w:rsidP="00AF3FCE">
      <w:pPr>
        <w:rPr>
          <w:rFonts w:asciiTheme="majorHAnsi" w:eastAsiaTheme="majorHAnsi" w:hAnsiTheme="majorHAnsi"/>
          <w:color w:val="FF0000"/>
          <w:sz w:val="20"/>
          <w:szCs w:val="20"/>
        </w:rPr>
      </w:pPr>
    </w:p>
    <w:p w14:paraId="4B0F3F74" w14:textId="04D89DAB" w:rsidR="00AF3FCE" w:rsidRPr="00631EF8" w:rsidRDefault="00AF3FCE" w:rsidP="00AF3FCE">
      <w:pPr>
        <w:rPr>
          <w:rFonts w:asciiTheme="majorHAnsi" w:eastAsiaTheme="majorHAnsi" w:hAnsiTheme="majorHAnsi"/>
          <w:sz w:val="20"/>
          <w:szCs w:val="20"/>
        </w:rPr>
      </w:pPr>
      <w:r w:rsidRPr="00631EF8">
        <w:rPr>
          <w:rFonts w:asciiTheme="majorHAnsi" w:eastAsiaTheme="majorHAnsi" w:hAnsiTheme="majorHAnsi" w:hint="eastAsia"/>
          <w:sz w:val="20"/>
          <w:szCs w:val="20"/>
        </w:rPr>
        <w:t>（※</w:t>
      </w:r>
      <w:r w:rsidRPr="00631EF8">
        <w:rPr>
          <w:rFonts w:asciiTheme="majorHAnsi" w:eastAsiaTheme="majorHAnsi" w:hAnsiTheme="majorHAnsi"/>
          <w:sz w:val="20"/>
          <w:szCs w:val="20"/>
        </w:rPr>
        <w:t>1）詳細は、経済産業省資源エネルギー庁の特設サイトをご覧ください。</w:t>
      </w:r>
      <w:r w:rsidR="00E556EA" w:rsidRPr="00631EF8">
        <w:rPr>
          <w:rFonts w:asciiTheme="majorHAnsi" w:eastAsiaTheme="majorHAnsi" w:hAnsiTheme="majorHAnsi" w:hint="eastAsia"/>
          <w:sz w:val="20"/>
          <w:szCs w:val="20"/>
        </w:rPr>
        <w:t xml:space="preserve">⇒ </w:t>
      </w:r>
      <w:r w:rsidR="005D671E" w:rsidRPr="005D671E">
        <w:rPr>
          <w:rFonts w:asciiTheme="majorHAnsi" w:eastAsiaTheme="majorHAnsi" w:hAnsiTheme="majorHAnsi"/>
          <w:sz w:val="20"/>
          <w:szCs w:val="20"/>
        </w:rPr>
        <w:t>https://denkigas-gekihenkanwa.go.jp/</w:t>
      </w:r>
    </w:p>
    <w:p w14:paraId="48CB16DB" w14:textId="77777777" w:rsidR="00A27674" w:rsidRDefault="00AF3FCE" w:rsidP="004C6251">
      <w:pPr>
        <w:ind w:left="800" w:hangingChars="400" w:hanging="800"/>
        <w:rPr>
          <w:rFonts w:asciiTheme="majorHAnsi" w:eastAsiaTheme="majorHAnsi" w:hAnsiTheme="majorHAnsi"/>
          <w:sz w:val="20"/>
          <w:szCs w:val="20"/>
        </w:rPr>
      </w:pPr>
      <w:r w:rsidRPr="00631EF8">
        <w:rPr>
          <w:rFonts w:asciiTheme="majorHAnsi" w:eastAsiaTheme="majorHAnsi" w:hAnsiTheme="majorHAnsi" w:hint="eastAsia"/>
          <w:sz w:val="20"/>
          <w:szCs w:val="20"/>
        </w:rPr>
        <w:t xml:space="preserve">　　また、政府によるお問い合わせ窓口が設けられています。　（電気・ガス価格激変緩和対策</w:t>
      </w:r>
      <w:r w:rsidRPr="00631EF8">
        <w:rPr>
          <w:rFonts w:asciiTheme="majorHAnsi" w:eastAsiaTheme="majorHAnsi" w:hAnsiTheme="majorHAnsi"/>
          <w:sz w:val="20"/>
          <w:szCs w:val="20"/>
        </w:rPr>
        <w:t xml:space="preserve"> 事務局）０１２０</w:t>
      </w:r>
      <w:r w:rsidR="00A27674">
        <w:rPr>
          <w:rFonts w:asciiTheme="majorHAnsi" w:eastAsiaTheme="majorHAnsi" w:hAnsiTheme="majorHAnsi" w:hint="eastAsia"/>
          <w:sz w:val="20"/>
          <w:szCs w:val="20"/>
        </w:rPr>
        <w:t>-</w:t>
      </w:r>
    </w:p>
    <w:p w14:paraId="247988B3" w14:textId="68776E30" w:rsidR="00AF3FCE" w:rsidRPr="00631EF8" w:rsidRDefault="00AF3FCE" w:rsidP="00A27674">
      <w:pPr>
        <w:ind w:leftChars="200" w:left="820" w:hangingChars="200" w:hanging="400"/>
        <w:rPr>
          <w:rFonts w:asciiTheme="majorHAnsi" w:eastAsiaTheme="majorHAnsi" w:hAnsiTheme="majorHAnsi"/>
          <w:sz w:val="20"/>
          <w:szCs w:val="20"/>
        </w:rPr>
      </w:pPr>
      <w:r w:rsidRPr="00631EF8">
        <w:rPr>
          <w:rFonts w:asciiTheme="majorHAnsi" w:eastAsiaTheme="majorHAnsi" w:hAnsiTheme="majorHAnsi"/>
          <w:sz w:val="20"/>
          <w:szCs w:val="20"/>
        </w:rPr>
        <w:t>０１３－３０５</w:t>
      </w:r>
    </w:p>
    <w:p w14:paraId="1CBB8A64" w14:textId="05256332" w:rsidR="00A14459" w:rsidRDefault="00AF3FCE" w:rsidP="004C6251">
      <w:pPr>
        <w:ind w:left="800" w:hangingChars="400" w:hanging="800"/>
        <w:rPr>
          <w:rFonts w:asciiTheme="majorHAnsi" w:eastAsiaTheme="majorHAnsi" w:hAnsiTheme="majorHAnsi"/>
          <w:sz w:val="20"/>
          <w:szCs w:val="20"/>
        </w:rPr>
      </w:pPr>
      <w:r w:rsidRPr="00631EF8">
        <w:rPr>
          <w:rFonts w:asciiTheme="majorHAnsi" w:eastAsiaTheme="majorHAnsi" w:hAnsiTheme="majorHAnsi" w:hint="eastAsia"/>
          <w:sz w:val="20"/>
          <w:szCs w:val="20"/>
        </w:rPr>
        <w:t>（※</w:t>
      </w:r>
      <w:r w:rsidR="00040FD2" w:rsidRPr="00631EF8">
        <w:rPr>
          <w:rFonts w:asciiTheme="majorHAnsi" w:eastAsiaTheme="majorHAnsi" w:hAnsiTheme="majorHAnsi" w:hint="eastAsia"/>
          <w:sz w:val="20"/>
          <w:szCs w:val="20"/>
        </w:rPr>
        <w:t>2</w:t>
      </w:r>
      <w:r w:rsidRPr="00631EF8">
        <w:rPr>
          <w:rFonts w:asciiTheme="majorHAnsi" w:eastAsiaTheme="majorHAnsi" w:hAnsiTheme="majorHAnsi"/>
          <w:sz w:val="20"/>
          <w:szCs w:val="20"/>
        </w:rPr>
        <w:t>）定額制供給のお客</w:t>
      </w:r>
      <w:r w:rsidR="003D3DF3" w:rsidRPr="00631EF8">
        <w:rPr>
          <w:rFonts w:asciiTheme="majorHAnsi" w:eastAsiaTheme="majorHAnsi" w:hAnsiTheme="majorHAnsi" w:hint="eastAsia"/>
          <w:sz w:val="20"/>
          <w:szCs w:val="20"/>
        </w:rPr>
        <w:t>様</w:t>
      </w:r>
      <w:r w:rsidRPr="00631EF8">
        <w:rPr>
          <w:rFonts w:asciiTheme="majorHAnsi" w:eastAsiaTheme="majorHAnsi" w:hAnsiTheme="majorHAnsi"/>
          <w:sz w:val="20"/>
          <w:szCs w:val="20"/>
        </w:rPr>
        <w:t>について</w:t>
      </w:r>
      <w:r w:rsidR="002B5635">
        <w:rPr>
          <w:rFonts w:asciiTheme="majorHAnsi" w:eastAsiaTheme="majorHAnsi" w:hAnsiTheme="majorHAnsi" w:hint="eastAsia"/>
          <w:sz w:val="20"/>
          <w:szCs w:val="20"/>
        </w:rPr>
        <w:t>は、</w:t>
      </w:r>
      <w:r w:rsidR="009752B4">
        <w:rPr>
          <w:rFonts w:asciiTheme="majorHAnsi" w:eastAsiaTheme="majorHAnsi" w:hAnsiTheme="majorHAnsi" w:hint="eastAsia"/>
          <w:sz w:val="20"/>
          <w:szCs w:val="20"/>
        </w:rPr>
        <w:t>低圧のお客様と同じ単価を</w:t>
      </w:r>
      <w:r w:rsidR="005B7150">
        <w:rPr>
          <w:rFonts w:asciiTheme="majorHAnsi" w:eastAsiaTheme="majorHAnsi" w:hAnsiTheme="majorHAnsi" w:hint="eastAsia"/>
          <w:sz w:val="20"/>
          <w:szCs w:val="20"/>
        </w:rPr>
        <w:t>下記</w:t>
      </w:r>
      <w:r w:rsidR="004F1D42">
        <w:rPr>
          <w:rFonts w:asciiTheme="majorHAnsi" w:eastAsiaTheme="majorHAnsi" w:hAnsiTheme="majorHAnsi" w:hint="eastAsia"/>
          <w:sz w:val="20"/>
          <w:szCs w:val="20"/>
        </w:rPr>
        <w:t>表の</w:t>
      </w:r>
      <w:r w:rsidR="002B5635">
        <w:rPr>
          <w:rFonts w:asciiTheme="majorHAnsi" w:eastAsiaTheme="majorHAnsi" w:hAnsiTheme="majorHAnsi" w:hint="eastAsia"/>
          <w:sz w:val="20"/>
          <w:szCs w:val="20"/>
        </w:rPr>
        <w:t>みなし</w:t>
      </w:r>
      <w:r w:rsidR="004F1D42">
        <w:rPr>
          <w:rFonts w:asciiTheme="majorHAnsi" w:eastAsiaTheme="majorHAnsi" w:hAnsiTheme="majorHAnsi" w:hint="eastAsia"/>
          <w:sz w:val="20"/>
          <w:szCs w:val="20"/>
        </w:rPr>
        <w:t>kWh</w:t>
      </w:r>
      <w:r w:rsidR="002B5635">
        <w:rPr>
          <w:rFonts w:asciiTheme="majorHAnsi" w:eastAsiaTheme="majorHAnsi" w:hAnsiTheme="majorHAnsi" w:hint="eastAsia"/>
          <w:sz w:val="20"/>
          <w:szCs w:val="20"/>
        </w:rPr>
        <w:t>に</w:t>
      </w:r>
      <w:r w:rsidR="009752B4">
        <w:rPr>
          <w:rFonts w:asciiTheme="majorHAnsi" w:eastAsiaTheme="majorHAnsi" w:hAnsiTheme="majorHAnsi" w:hint="eastAsia"/>
          <w:sz w:val="20"/>
          <w:szCs w:val="20"/>
        </w:rPr>
        <w:t>乗じて値引きを行います。</w:t>
      </w:r>
    </w:p>
    <w:tbl>
      <w:tblPr>
        <w:tblStyle w:val="a3"/>
        <w:tblW w:w="0" w:type="auto"/>
        <w:tblInd w:w="562" w:type="dxa"/>
        <w:tblLook w:val="04A0" w:firstRow="1" w:lastRow="0" w:firstColumn="1" w:lastColumn="0" w:noHBand="0" w:noVBand="1"/>
      </w:tblPr>
      <w:tblGrid>
        <w:gridCol w:w="1776"/>
        <w:gridCol w:w="1286"/>
        <w:gridCol w:w="2183"/>
        <w:gridCol w:w="992"/>
        <w:gridCol w:w="2977"/>
      </w:tblGrid>
      <w:tr w:rsidR="00F10FC4" w14:paraId="2F245E9F" w14:textId="77777777" w:rsidTr="009954E8">
        <w:trPr>
          <w:trHeight w:val="170"/>
        </w:trPr>
        <w:tc>
          <w:tcPr>
            <w:tcW w:w="1776" w:type="dxa"/>
            <w:shd w:val="clear" w:color="auto" w:fill="E7E6E6" w:themeFill="background2"/>
          </w:tcPr>
          <w:p w14:paraId="43DA873F" w14:textId="69A4AB00" w:rsidR="00F10FC4" w:rsidRPr="00386BA0" w:rsidRDefault="00003361" w:rsidP="00386BA0">
            <w:pPr>
              <w:jc w:val="center"/>
              <w:rPr>
                <w:rFonts w:asciiTheme="majorHAnsi" w:eastAsiaTheme="majorHAnsi" w:hAnsiTheme="majorHAnsi"/>
                <w:sz w:val="18"/>
                <w:szCs w:val="18"/>
              </w:rPr>
            </w:pPr>
            <w:r w:rsidRPr="00386BA0">
              <w:rPr>
                <w:rFonts w:asciiTheme="majorHAnsi" w:eastAsiaTheme="majorHAnsi" w:hAnsiTheme="majorHAnsi" w:hint="eastAsia"/>
                <w:sz w:val="18"/>
                <w:szCs w:val="18"/>
              </w:rPr>
              <w:t>契約種別</w:t>
            </w:r>
          </w:p>
        </w:tc>
        <w:tc>
          <w:tcPr>
            <w:tcW w:w="1286" w:type="dxa"/>
            <w:shd w:val="clear" w:color="auto" w:fill="E7E6E6" w:themeFill="background2"/>
          </w:tcPr>
          <w:p w14:paraId="318357FA" w14:textId="20D9CBA3" w:rsidR="00F10FC4" w:rsidRPr="00386BA0" w:rsidRDefault="006254FF" w:rsidP="00386BA0">
            <w:pPr>
              <w:jc w:val="center"/>
              <w:rPr>
                <w:rFonts w:asciiTheme="majorHAnsi" w:eastAsiaTheme="majorHAnsi" w:hAnsiTheme="majorHAnsi"/>
                <w:sz w:val="18"/>
                <w:szCs w:val="18"/>
              </w:rPr>
            </w:pPr>
            <w:r w:rsidRPr="00386BA0">
              <w:rPr>
                <w:rFonts w:asciiTheme="majorHAnsi" w:eastAsiaTheme="majorHAnsi" w:hAnsiTheme="majorHAnsi" w:hint="eastAsia"/>
                <w:sz w:val="18"/>
                <w:szCs w:val="18"/>
              </w:rPr>
              <w:t>対象</w:t>
            </w:r>
          </w:p>
        </w:tc>
        <w:tc>
          <w:tcPr>
            <w:tcW w:w="2183" w:type="dxa"/>
            <w:shd w:val="clear" w:color="auto" w:fill="E7E6E6" w:themeFill="background2"/>
          </w:tcPr>
          <w:p w14:paraId="16D2CE5D" w14:textId="58D26C41" w:rsidR="00F10FC4" w:rsidRPr="00386BA0" w:rsidRDefault="006254FF" w:rsidP="00386BA0">
            <w:pPr>
              <w:jc w:val="center"/>
              <w:rPr>
                <w:rFonts w:asciiTheme="majorHAnsi" w:eastAsiaTheme="majorHAnsi" w:hAnsiTheme="majorHAnsi"/>
                <w:sz w:val="18"/>
                <w:szCs w:val="18"/>
              </w:rPr>
            </w:pPr>
            <w:r w:rsidRPr="00386BA0">
              <w:rPr>
                <w:rFonts w:asciiTheme="majorHAnsi" w:eastAsiaTheme="majorHAnsi" w:hAnsiTheme="majorHAnsi" w:hint="eastAsia"/>
                <w:sz w:val="18"/>
                <w:szCs w:val="18"/>
              </w:rPr>
              <w:t>範囲</w:t>
            </w:r>
          </w:p>
        </w:tc>
        <w:tc>
          <w:tcPr>
            <w:tcW w:w="992" w:type="dxa"/>
            <w:shd w:val="clear" w:color="auto" w:fill="E7E6E6" w:themeFill="background2"/>
          </w:tcPr>
          <w:p w14:paraId="304396A2" w14:textId="78F6C0B6" w:rsidR="00F10FC4" w:rsidRPr="00386BA0" w:rsidRDefault="006254FF" w:rsidP="00386BA0">
            <w:pPr>
              <w:jc w:val="center"/>
              <w:rPr>
                <w:rFonts w:asciiTheme="majorHAnsi" w:eastAsiaTheme="majorHAnsi" w:hAnsiTheme="majorHAnsi"/>
                <w:sz w:val="18"/>
                <w:szCs w:val="18"/>
              </w:rPr>
            </w:pPr>
            <w:r w:rsidRPr="00386BA0">
              <w:rPr>
                <w:rFonts w:asciiTheme="majorHAnsi" w:eastAsiaTheme="majorHAnsi" w:hAnsiTheme="majorHAnsi" w:hint="eastAsia"/>
                <w:sz w:val="18"/>
                <w:szCs w:val="18"/>
              </w:rPr>
              <w:t>単位</w:t>
            </w:r>
          </w:p>
        </w:tc>
        <w:tc>
          <w:tcPr>
            <w:tcW w:w="2977" w:type="dxa"/>
            <w:shd w:val="clear" w:color="auto" w:fill="E7E6E6" w:themeFill="background2"/>
          </w:tcPr>
          <w:p w14:paraId="2BF69E51" w14:textId="610D011D" w:rsidR="00F10FC4" w:rsidRPr="00386BA0" w:rsidRDefault="006254FF" w:rsidP="00386BA0">
            <w:pPr>
              <w:jc w:val="center"/>
              <w:rPr>
                <w:rFonts w:asciiTheme="majorHAnsi" w:eastAsiaTheme="majorHAnsi" w:hAnsiTheme="majorHAnsi"/>
                <w:sz w:val="18"/>
                <w:szCs w:val="18"/>
              </w:rPr>
            </w:pPr>
            <w:r w:rsidRPr="00386BA0">
              <w:rPr>
                <w:rFonts w:asciiTheme="majorHAnsi" w:eastAsiaTheme="majorHAnsi" w:hAnsiTheme="majorHAnsi" w:hint="eastAsia"/>
                <w:sz w:val="18"/>
                <w:szCs w:val="18"/>
              </w:rPr>
              <w:t>みなしkWh</w:t>
            </w:r>
          </w:p>
        </w:tc>
      </w:tr>
      <w:tr w:rsidR="00C17FF1" w14:paraId="514D520C" w14:textId="77777777" w:rsidTr="009954E8">
        <w:trPr>
          <w:trHeight w:val="170"/>
        </w:trPr>
        <w:tc>
          <w:tcPr>
            <w:tcW w:w="1776" w:type="dxa"/>
            <w:vMerge w:val="restart"/>
          </w:tcPr>
          <w:p w14:paraId="4BF21C2A" w14:textId="328127A7" w:rsidR="001B53EC" w:rsidRPr="00386BA0" w:rsidRDefault="00C17FF1" w:rsidP="00386BA0">
            <w:pPr>
              <w:spacing w:line="2640" w:lineRule="auto"/>
              <w:jc w:val="center"/>
              <w:rPr>
                <w:rFonts w:asciiTheme="majorHAnsi" w:eastAsiaTheme="majorHAnsi" w:hAnsiTheme="majorHAnsi"/>
                <w:sz w:val="18"/>
                <w:szCs w:val="18"/>
              </w:rPr>
            </w:pPr>
            <w:r w:rsidRPr="00386BA0">
              <w:rPr>
                <w:rFonts w:asciiTheme="majorHAnsi" w:eastAsiaTheme="majorHAnsi" w:hAnsiTheme="majorHAnsi" w:hint="eastAsia"/>
                <w:sz w:val="18"/>
                <w:szCs w:val="18"/>
              </w:rPr>
              <w:t>定額電灯</w:t>
            </w:r>
          </w:p>
        </w:tc>
        <w:tc>
          <w:tcPr>
            <w:tcW w:w="1286" w:type="dxa"/>
            <w:vMerge w:val="restart"/>
          </w:tcPr>
          <w:p w14:paraId="222F5046" w14:textId="4B26BE64" w:rsidR="00C17FF1" w:rsidRPr="00386BA0" w:rsidRDefault="00C17FF1" w:rsidP="00386BA0">
            <w:pPr>
              <w:spacing w:line="1680" w:lineRule="auto"/>
              <w:jc w:val="center"/>
              <w:rPr>
                <w:rFonts w:asciiTheme="majorHAnsi" w:eastAsiaTheme="majorHAnsi" w:hAnsiTheme="majorHAnsi"/>
                <w:sz w:val="18"/>
                <w:szCs w:val="18"/>
              </w:rPr>
            </w:pPr>
            <w:r w:rsidRPr="00386BA0">
              <w:rPr>
                <w:rFonts w:asciiTheme="majorHAnsi" w:eastAsiaTheme="majorHAnsi" w:hAnsiTheme="majorHAnsi" w:hint="eastAsia"/>
                <w:sz w:val="18"/>
                <w:szCs w:val="18"/>
              </w:rPr>
              <w:t>電灯</w:t>
            </w:r>
          </w:p>
        </w:tc>
        <w:tc>
          <w:tcPr>
            <w:tcW w:w="2183" w:type="dxa"/>
          </w:tcPr>
          <w:p w14:paraId="0C275F2E" w14:textId="4AC5C236"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hint="eastAsia"/>
                <w:sz w:val="18"/>
                <w:szCs w:val="18"/>
              </w:rPr>
              <w:t>10Wまで</w:t>
            </w:r>
          </w:p>
        </w:tc>
        <w:tc>
          <w:tcPr>
            <w:tcW w:w="992" w:type="dxa"/>
            <w:vMerge w:val="restart"/>
          </w:tcPr>
          <w:p w14:paraId="5D7B21B4" w14:textId="4DBD3C73" w:rsidR="00C17FF1" w:rsidRPr="00386BA0" w:rsidRDefault="00C17FF1" w:rsidP="009954E8">
            <w:pPr>
              <w:spacing w:line="1680" w:lineRule="auto"/>
              <w:jc w:val="center"/>
              <w:rPr>
                <w:rFonts w:asciiTheme="majorHAnsi" w:eastAsiaTheme="majorHAnsi" w:hAnsiTheme="majorHAnsi"/>
                <w:sz w:val="18"/>
                <w:szCs w:val="18"/>
              </w:rPr>
            </w:pPr>
            <w:r w:rsidRPr="00386BA0">
              <w:rPr>
                <w:rFonts w:asciiTheme="majorHAnsi" w:eastAsiaTheme="majorHAnsi" w:hAnsiTheme="majorHAnsi" w:hint="eastAsia"/>
                <w:sz w:val="18"/>
                <w:szCs w:val="18"/>
              </w:rPr>
              <w:t>1灯</w:t>
            </w:r>
          </w:p>
        </w:tc>
        <w:tc>
          <w:tcPr>
            <w:tcW w:w="2977" w:type="dxa"/>
          </w:tcPr>
          <w:p w14:paraId="57C8E6DB" w14:textId="2AEA717C"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3.884</w:t>
            </w:r>
            <w:r w:rsidRPr="00386BA0">
              <w:rPr>
                <w:rFonts w:asciiTheme="majorHAnsi" w:eastAsiaTheme="majorHAnsi" w:hAnsiTheme="majorHAnsi" w:hint="eastAsia"/>
                <w:sz w:val="18"/>
                <w:szCs w:val="18"/>
              </w:rPr>
              <w:t>kWh</w:t>
            </w:r>
          </w:p>
        </w:tc>
      </w:tr>
      <w:tr w:rsidR="00C17FF1" w14:paraId="22A97606" w14:textId="77777777" w:rsidTr="009954E8">
        <w:trPr>
          <w:trHeight w:val="170"/>
        </w:trPr>
        <w:tc>
          <w:tcPr>
            <w:tcW w:w="1776" w:type="dxa"/>
            <w:vMerge/>
          </w:tcPr>
          <w:p w14:paraId="1E51852E" w14:textId="77777777" w:rsidR="00C17FF1" w:rsidRPr="00386BA0" w:rsidRDefault="00C17FF1" w:rsidP="00386BA0">
            <w:pPr>
              <w:jc w:val="center"/>
              <w:rPr>
                <w:rFonts w:asciiTheme="majorHAnsi" w:eastAsiaTheme="majorHAnsi" w:hAnsiTheme="majorHAnsi"/>
                <w:sz w:val="18"/>
                <w:szCs w:val="18"/>
              </w:rPr>
            </w:pPr>
          </w:p>
        </w:tc>
        <w:tc>
          <w:tcPr>
            <w:tcW w:w="1286" w:type="dxa"/>
            <w:vMerge/>
          </w:tcPr>
          <w:p w14:paraId="386F01FD" w14:textId="77777777" w:rsidR="00C17FF1" w:rsidRPr="00386BA0" w:rsidRDefault="00C17FF1" w:rsidP="00386BA0">
            <w:pPr>
              <w:jc w:val="center"/>
              <w:rPr>
                <w:rFonts w:asciiTheme="majorHAnsi" w:eastAsiaTheme="majorHAnsi" w:hAnsiTheme="majorHAnsi"/>
                <w:sz w:val="18"/>
                <w:szCs w:val="18"/>
              </w:rPr>
            </w:pPr>
          </w:p>
        </w:tc>
        <w:tc>
          <w:tcPr>
            <w:tcW w:w="2183" w:type="dxa"/>
          </w:tcPr>
          <w:p w14:paraId="15AC1D4E" w14:textId="15A6E8C5"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20Wまで</w:t>
            </w:r>
          </w:p>
        </w:tc>
        <w:tc>
          <w:tcPr>
            <w:tcW w:w="992" w:type="dxa"/>
            <w:vMerge/>
          </w:tcPr>
          <w:p w14:paraId="06ECFD60" w14:textId="77777777" w:rsidR="00C17FF1" w:rsidRPr="00386BA0" w:rsidRDefault="00C17FF1" w:rsidP="00386BA0">
            <w:pPr>
              <w:jc w:val="center"/>
              <w:rPr>
                <w:rFonts w:asciiTheme="majorHAnsi" w:eastAsiaTheme="majorHAnsi" w:hAnsiTheme="majorHAnsi"/>
                <w:sz w:val="18"/>
                <w:szCs w:val="18"/>
              </w:rPr>
            </w:pPr>
          </w:p>
        </w:tc>
        <w:tc>
          <w:tcPr>
            <w:tcW w:w="2977" w:type="dxa"/>
          </w:tcPr>
          <w:p w14:paraId="4CC0FCA7" w14:textId="569E4488"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7.768</w:t>
            </w:r>
            <w:r w:rsidRPr="00386BA0">
              <w:rPr>
                <w:rFonts w:asciiTheme="majorHAnsi" w:eastAsiaTheme="majorHAnsi" w:hAnsiTheme="majorHAnsi" w:hint="eastAsia"/>
                <w:sz w:val="18"/>
                <w:szCs w:val="18"/>
              </w:rPr>
              <w:t>kWh</w:t>
            </w:r>
          </w:p>
        </w:tc>
      </w:tr>
      <w:tr w:rsidR="00C17FF1" w14:paraId="3D5D948F" w14:textId="77777777" w:rsidTr="009954E8">
        <w:trPr>
          <w:trHeight w:val="170"/>
        </w:trPr>
        <w:tc>
          <w:tcPr>
            <w:tcW w:w="1776" w:type="dxa"/>
            <w:vMerge/>
          </w:tcPr>
          <w:p w14:paraId="5A219879" w14:textId="77777777" w:rsidR="00C17FF1" w:rsidRPr="00386BA0" w:rsidRDefault="00C17FF1" w:rsidP="00386BA0">
            <w:pPr>
              <w:jc w:val="center"/>
              <w:rPr>
                <w:rFonts w:asciiTheme="majorHAnsi" w:eastAsiaTheme="majorHAnsi" w:hAnsiTheme="majorHAnsi"/>
                <w:sz w:val="18"/>
                <w:szCs w:val="18"/>
              </w:rPr>
            </w:pPr>
          </w:p>
        </w:tc>
        <w:tc>
          <w:tcPr>
            <w:tcW w:w="1286" w:type="dxa"/>
            <w:vMerge/>
          </w:tcPr>
          <w:p w14:paraId="55E3410F" w14:textId="77777777" w:rsidR="00C17FF1" w:rsidRPr="00386BA0" w:rsidRDefault="00C17FF1" w:rsidP="00386BA0">
            <w:pPr>
              <w:jc w:val="center"/>
              <w:rPr>
                <w:rFonts w:asciiTheme="majorHAnsi" w:eastAsiaTheme="majorHAnsi" w:hAnsiTheme="majorHAnsi"/>
                <w:sz w:val="18"/>
                <w:szCs w:val="18"/>
              </w:rPr>
            </w:pPr>
          </w:p>
        </w:tc>
        <w:tc>
          <w:tcPr>
            <w:tcW w:w="2183" w:type="dxa"/>
          </w:tcPr>
          <w:p w14:paraId="0A43B3E5" w14:textId="3F3C8577"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40Wまで</w:t>
            </w:r>
          </w:p>
        </w:tc>
        <w:tc>
          <w:tcPr>
            <w:tcW w:w="992" w:type="dxa"/>
            <w:vMerge/>
          </w:tcPr>
          <w:p w14:paraId="62590AB1" w14:textId="77777777" w:rsidR="00C17FF1" w:rsidRPr="00386BA0" w:rsidRDefault="00C17FF1" w:rsidP="00386BA0">
            <w:pPr>
              <w:jc w:val="center"/>
              <w:rPr>
                <w:rFonts w:asciiTheme="majorHAnsi" w:eastAsiaTheme="majorHAnsi" w:hAnsiTheme="majorHAnsi"/>
                <w:sz w:val="18"/>
                <w:szCs w:val="18"/>
              </w:rPr>
            </w:pPr>
          </w:p>
        </w:tc>
        <w:tc>
          <w:tcPr>
            <w:tcW w:w="2977" w:type="dxa"/>
          </w:tcPr>
          <w:p w14:paraId="0CFC127A" w14:textId="618C0A9F"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15.536</w:t>
            </w:r>
            <w:r w:rsidRPr="00386BA0">
              <w:rPr>
                <w:rFonts w:asciiTheme="majorHAnsi" w:eastAsiaTheme="majorHAnsi" w:hAnsiTheme="majorHAnsi" w:hint="eastAsia"/>
                <w:sz w:val="18"/>
                <w:szCs w:val="18"/>
              </w:rPr>
              <w:t>kWh</w:t>
            </w:r>
          </w:p>
        </w:tc>
      </w:tr>
      <w:tr w:rsidR="00C17FF1" w14:paraId="709EB798" w14:textId="77777777" w:rsidTr="009954E8">
        <w:trPr>
          <w:trHeight w:val="170"/>
        </w:trPr>
        <w:tc>
          <w:tcPr>
            <w:tcW w:w="1776" w:type="dxa"/>
            <w:vMerge/>
          </w:tcPr>
          <w:p w14:paraId="4A18FB4E" w14:textId="77777777" w:rsidR="00C17FF1" w:rsidRPr="00386BA0" w:rsidRDefault="00C17FF1" w:rsidP="00386BA0">
            <w:pPr>
              <w:jc w:val="center"/>
              <w:rPr>
                <w:rFonts w:asciiTheme="majorHAnsi" w:eastAsiaTheme="majorHAnsi" w:hAnsiTheme="majorHAnsi"/>
                <w:sz w:val="18"/>
                <w:szCs w:val="18"/>
              </w:rPr>
            </w:pPr>
          </w:p>
        </w:tc>
        <w:tc>
          <w:tcPr>
            <w:tcW w:w="1286" w:type="dxa"/>
            <w:vMerge/>
          </w:tcPr>
          <w:p w14:paraId="3B6DB282" w14:textId="77777777" w:rsidR="00C17FF1" w:rsidRPr="00386BA0" w:rsidRDefault="00C17FF1" w:rsidP="00386BA0">
            <w:pPr>
              <w:jc w:val="center"/>
              <w:rPr>
                <w:rFonts w:asciiTheme="majorHAnsi" w:eastAsiaTheme="majorHAnsi" w:hAnsiTheme="majorHAnsi"/>
                <w:sz w:val="18"/>
                <w:szCs w:val="18"/>
              </w:rPr>
            </w:pPr>
          </w:p>
        </w:tc>
        <w:tc>
          <w:tcPr>
            <w:tcW w:w="2183" w:type="dxa"/>
          </w:tcPr>
          <w:p w14:paraId="7A65F087" w14:textId="04C2AB7F"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60W</w:t>
            </w:r>
            <w:r w:rsidRPr="00386BA0">
              <w:rPr>
                <w:rFonts w:asciiTheme="majorHAnsi" w:eastAsiaTheme="majorHAnsi" w:hAnsiTheme="majorHAnsi" w:hint="eastAsia"/>
                <w:sz w:val="18"/>
                <w:szCs w:val="18"/>
              </w:rPr>
              <w:t>まで</w:t>
            </w:r>
          </w:p>
        </w:tc>
        <w:tc>
          <w:tcPr>
            <w:tcW w:w="992" w:type="dxa"/>
            <w:vMerge/>
          </w:tcPr>
          <w:p w14:paraId="33C959F0" w14:textId="77777777" w:rsidR="00C17FF1" w:rsidRPr="00386BA0" w:rsidRDefault="00C17FF1" w:rsidP="00386BA0">
            <w:pPr>
              <w:jc w:val="center"/>
              <w:rPr>
                <w:rFonts w:asciiTheme="majorHAnsi" w:eastAsiaTheme="majorHAnsi" w:hAnsiTheme="majorHAnsi"/>
                <w:sz w:val="18"/>
                <w:szCs w:val="18"/>
              </w:rPr>
            </w:pPr>
          </w:p>
        </w:tc>
        <w:tc>
          <w:tcPr>
            <w:tcW w:w="2977" w:type="dxa"/>
          </w:tcPr>
          <w:p w14:paraId="4E8C1F6F" w14:textId="52DF3C58"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23.304</w:t>
            </w:r>
            <w:r w:rsidRPr="00386BA0">
              <w:rPr>
                <w:rFonts w:asciiTheme="majorHAnsi" w:eastAsiaTheme="majorHAnsi" w:hAnsiTheme="majorHAnsi" w:hint="eastAsia"/>
                <w:sz w:val="18"/>
                <w:szCs w:val="18"/>
              </w:rPr>
              <w:t>kWh</w:t>
            </w:r>
          </w:p>
        </w:tc>
      </w:tr>
      <w:tr w:rsidR="00C17FF1" w14:paraId="66E8DB1D" w14:textId="77777777" w:rsidTr="009954E8">
        <w:trPr>
          <w:trHeight w:val="170"/>
        </w:trPr>
        <w:tc>
          <w:tcPr>
            <w:tcW w:w="1776" w:type="dxa"/>
            <w:vMerge/>
          </w:tcPr>
          <w:p w14:paraId="13F62CFF" w14:textId="77777777" w:rsidR="00C17FF1" w:rsidRPr="00386BA0" w:rsidRDefault="00C17FF1" w:rsidP="00386BA0">
            <w:pPr>
              <w:jc w:val="center"/>
              <w:rPr>
                <w:rFonts w:asciiTheme="majorHAnsi" w:eastAsiaTheme="majorHAnsi" w:hAnsiTheme="majorHAnsi"/>
                <w:sz w:val="18"/>
                <w:szCs w:val="18"/>
              </w:rPr>
            </w:pPr>
          </w:p>
        </w:tc>
        <w:tc>
          <w:tcPr>
            <w:tcW w:w="1286" w:type="dxa"/>
            <w:vMerge/>
          </w:tcPr>
          <w:p w14:paraId="6628DFF7" w14:textId="77777777" w:rsidR="00C17FF1" w:rsidRPr="00386BA0" w:rsidRDefault="00C17FF1" w:rsidP="00386BA0">
            <w:pPr>
              <w:jc w:val="center"/>
              <w:rPr>
                <w:rFonts w:asciiTheme="majorHAnsi" w:eastAsiaTheme="majorHAnsi" w:hAnsiTheme="majorHAnsi"/>
                <w:sz w:val="18"/>
                <w:szCs w:val="18"/>
              </w:rPr>
            </w:pPr>
          </w:p>
        </w:tc>
        <w:tc>
          <w:tcPr>
            <w:tcW w:w="2183" w:type="dxa"/>
          </w:tcPr>
          <w:p w14:paraId="492502D0" w14:textId="6BB782C3"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100W</w:t>
            </w:r>
            <w:r w:rsidRPr="00386BA0">
              <w:rPr>
                <w:rFonts w:asciiTheme="majorHAnsi" w:eastAsiaTheme="majorHAnsi" w:hAnsiTheme="majorHAnsi" w:hint="eastAsia"/>
                <w:sz w:val="18"/>
                <w:szCs w:val="18"/>
              </w:rPr>
              <w:t>まで</w:t>
            </w:r>
          </w:p>
        </w:tc>
        <w:tc>
          <w:tcPr>
            <w:tcW w:w="992" w:type="dxa"/>
            <w:vMerge/>
          </w:tcPr>
          <w:p w14:paraId="2BE9B79C" w14:textId="77777777" w:rsidR="00C17FF1" w:rsidRPr="00386BA0" w:rsidRDefault="00C17FF1" w:rsidP="00386BA0">
            <w:pPr>
              <w:jc w:val="center"/>
              <w:rPr>
                <w:rFonts w:asciiTheme="majorHAnsi" w:eastAsiaTheme="majorHAnsi" w:hAnsiTheme="majorHAnsi"/>
                <w:sz w:val="18"/>
                <w:szCs w:val="18"/>
              </w:rPr>
            </w:pPr>
          </w:p>
        </w:tc>
        <w:tc>
          <w:tcPr>
            <w:tcW w:w="2977" w:type="dxa"/>
          </w:tcPr>
          <w:p w14:paraId="4035B18A" w14:textId="349DBA3A"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38.840</w:t>
            </w:r>
            <w:r w:rsidRPr="00386BA0">
              <w:rPr>
                <w:rFonts w:asciiTheme="majorHAnsi" w:eastAsiaTheme="majorHAnsi" w:hAnsiTheme="majorHAnsi" w:hint="eastAsia"/>
                <w:sz w:val="18"/>
                <w:szCs w:val="18"/>
              </w:rPr>
              <w:t>kWh</w:t>
            </w:r>
          </w:p>
        </w:tc>
      </w:tr>
      <w:tr w:rsidR="00C17FF1" w14:paraId="639CC83B" w14:textId="77777777" w:rsidTr="009954E8">
        <w:trPr>
          <w:trHeight w:val="170"/>
        </w:trPr>
        <w:tc>
          <w:tcPr>
            <w:tcW w:w="1776" w:type="dxa"/>
            <w:vMerge/>
          </w:tcPr>
          <w:p w14:paraId="0E2ADB87" w14:textId="77777777" w:rsidR="00C17FF1" w:rsidRPr="00386BA0" w:rsidRDefault="00C17FF1" w:rsidP="00386BA0">
            <w:pPr>
              <w:jc w:val="center"/>
              <w:rPr>
                <w:rFonts w:asciiTheme="majorHAnsi" w:eastAsiaTheme="majorHAnsi" w:hAnsiTheme="majorHAnsi"/>
                <w:sz w:val="18"/>
                <w:szCs w:val="18"/>
              </w:rPr>
            </w:pPr>
          </w:p>
        </w:tc>
        <w:tc>
          <w:tcPr>
            <w:tcW w:w="1286" w:type="dxa"/>
            <w:vMerge/>
          </w:tcPr>
          <w:p w14:paraId="1D34846A" w14:textId="77777777" w:rsidR="00C17FF1" w:rsidRPr="00386BA0" w:rsidRDefault="00C17FF1" w:rsidP="00386BA0">
            <w:pPr>
              <w:jc w:val="center"/>
              <w:rPr>
                <w:rFonts w:asciiTheme="majorHAnsi" w:eastAsiaTheme="majorHAnsi" w:hAnsiTheme="majorHAnsi"/>
                <w:sz w:val="18"/>
                <w:szCs w:val="18"/>
              </w:rPr>
            </w:pPr>
          </w:p>
        </w:tc>
        <w:tc>
          <w:tcPr>
            <w:tcW w:w="2183" w:type="dxa"/>
          </w:tcPr>
          <w:p w14:paraId="02C89D18" w14:textId="47C40198"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100W</w:t>
            </w:r>
            <w:r w:rsidRPr="00386BA0">
              <w:rPr>
                <w:rFonts w:asciiTheme="majorHAnsi" w:eastAsiaTheme="majorHAnsi" w:hAnsiTheme="majorHAnsi" w:hint="eastAsia"/>
                <w:sz w:val="18"/>
                <w:szCs w:val="18"/>
              </w:rPr>
              <w:t>超過</w:t>
            </w:r>
            <w:r w:rsidRPr="00386BA0">
              <w:rPr>
                <w:rFonts w:asciiTheme="majorHAnsi" w:eastAsiaTheme="majorHAnsi" w:hAnsiTheme="majorHAnsi"/>
                <w:sz w:val="18"/>
                <w:szCs w:val="18"/>
              </w:rPr>
              <w:t>50W</w:t>
            </w:r>
            <w:r w:rsidRPr="00386BA0">
              <w:rPr>
                <w:rFonts w:asciiTheme="majorHAnsi" w:eastAsiaTheme="majorHAnsi" w:hAnsiTheme="majorHAnsi" w:hint="eastAsia"/>
                <w:sz w:val="18"/>
                <w:szCs w:val="18"/>
              </w:rPr>
              <w:t>までごとに</w:t>
            </w:r>
          </w:p>
        </w:tc>
        <w:tc>
          <w:tcPr>
            <w:tcW w:w="992" w:type="dxa"/>
            <w:vMerge/>
          </w:tcPr>
          <w:p w14:paraId="653F593D" w14:textId="77777777" w:rsidR="00C17FF1" w:rsidRPr="00386BA0" w:rsidRDefault="00C17FF1" w:rsidP="00386BA0">
            <w:pPr>
              <w:jc w:val="center"/>
              <w:rPr>
                <w:rFonts w:asciiTheme="majorHAnsi" w:eastAsiaTheme="majorHAnsi" w:hAnsiTheme="majorHAnsi"/>
                <w:sz w:val="18"/>
                <w:szCs w:val="18"/>
              </w:rPr>
            </w:pPr>
          </w:p>
        </w:tc>
        <w:tc>
          <w:tcPr>
            <w:tcW w:w="2977" w:type="dxa"/>
          </w:tcPr>
          <w:p w14:paraId="4A4F69DB" w14:textId="4112C847" w:rsidR="00C17FF1" w:rsidRPr="00386BA0" w:rsidRDefault="00C17FF1" w:rsidP="009954E8">
            <w:pPr>
              <w:spacing w:line="480" w:lineRule="auto"/>
              <w:jc w:val="center"/>
              <w:rPr>
                <w:rFonts w:asciiTheme="majorHAnsi" w:eastAsiaTheme="majorHAnsi" w:hAnsiTheme="majorHAnsi"/>
                <w:sz w:val="18"/>
                <w:szCs w:val="18"/>
              </w:rPr>
            </w:pPr>
            <w:r w:rsidRPr="00386BA0">
              <w:rPr>
                <w:rFonts w:asciiTheme="majorHAnsi" w:eastAsiaTheme="majorHAnsi" w:hAnsiTheme="majorHAnsi"/>
                <w:sz w:val="18"/>
                <w:szCs w:val="18"/>
              </w:rPr>
              <w:t>19.420</w:t>
            </w:r>
            <w:r w:rsidRPr="00386BA0">
              <w:rPr>
                <w:rFonts w:asciiTheme="majorHAnsi" w:eastAsiaTheme="majorHAnsi" w:hAnsiTheme="majorHAnsi" w:hint="eastAsia"/>
                <w:sz w:val="18"/>
                <w:szCs w:val="18"/>
              </w:rPr>
              <w:t>kWh</w:t>
            </w:r>
          </w:p>
        </w:tc>
      </w:tr>
      <w:tr w:rsidR="00C17FF1" w14:paraId="74A4311C" w14:textId="77777777" w:rsidTr="009954E8">
        <w:trPr>
          <w:trHeight w:val="170"/>
        </w:trPr>
        <w:tc>
          <w:tcPr>
            <w:tcW w:w="1776" w:type="dxa"/>
            <w:vMerge/>
          </w:tcPr>
          <w:p w14:paraId="10BA58D4" w14:textId="77777777" w:rsidR="00C17FF1" w:rsidRPr="00386BA0" w:rsidRDefault="00C17FF1" w:rsidP="00386BA0">
            <w:pPr>
              <w:jc w:val="center"/>
              <w:rPr>
                <w:rFonts w:asciiTheme="majorHAnsi" w:eastAsiaTheme="majorHAnsi" w:hAnsiTheme="majorHAnsi"/>
                <w:sz w:val="18"/>
                <w:szCs w:val="18"/>
              </w:rPr>
            </w:pPr>
          </w:p>
        </w:tc>
        <w:tc>
          <w:tcPr>
            <w:tcW w:w="1286" w:type="dxa"/>
            <w:vMerge w:val="restart"/>
          </w:tcPr>
          <w:p w14:paraId="57EE64E0" w14:textId="09AEA4A3" w:rsidR="00C17FF1" w:rsidRPr="00386BA0" w:rsidRDefault="00C17FF1" w:rsidP="009954E8">
            <w:pPr>
              <w:spacing w:line="960" w:lineRule="auto"/>
              <w:jc w:val="center"/>
              <w:rPr>
                <w:rFonts w:asciiTheme="majorHAnsi" w:eastAsiaTheme="majorHAnsi" w:hAnsiTheme="majorHAnsi"/>
                <w:sz w:val="18"/>
                <w:szCs w:val="18"/>
              </w:rPr>
            </w:pPr>
            <w:r w:rsidRPr="00386BA0">
              <w:rPr>
                <w:rFonts w:asciiTheme="majorHAnsi" w:eastAsiaTheme="majorHAnsi" w:hAnsiTheme="majorHAnsi" w:hint="eastAsia"/>
                <w:sz w:val="18"/>
                <w:szCs w:val="18"/>
              </w:rPr>
              <w:t>小型機器</w:t>
            </w:r>
          </w:p>
        </w:tc>
        <w:tc>
          <w:tcPr>
            <w:tcW w:w="2183" w:type="dxa"/>
          </w:tcPr>
          <w:p w14:paraId="6FA0D77D" w14:textId="48B2E0C5"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50VA</w:t>
            </w:r>
            <w:r w:rsidRPr="00386BA0">
              <w:rPr>
                <w:rFonts w:asciiTheme="majorHAnsi" w:eastAsiaTheme="majorHAnsi" w:hAnsiTheme="majorHAnsi" w:hint="eastAsia"/>
                <w:sz w:val="18"/>
                <w:szCs w:val="18"/>
              </w:rPr>
              <w:t>までの機器</w:t>
            </w:r>
          </w:p>
        </w:tc>
        <w:tc>
          <w:tcPr>
            <w:tcW w:w="992" w:type="dxa"/>
            <w:vMerge w:val="restart"/>
          </w:tcPr>
          <w:p w14:paraId="0877C8C1" w14:textId="6F09771D" w:rsidR="00C17FF1" w:rsidRPr="00386BA0" w:rsidRDefault="00C17FF1" w:rsidP="009954E8">
            <w:pPr>
              <w:spacing w:line="960" w:lineRule="auto"/>
              <w:jc w:val="center"/>
              <w:rPr>
                <w:rFonts w:asciiTheme="majorHAnsi" w:eastAsiaTheme="majorHAnsi" w:hAnsiTheme="majorHAnsi"/>
                <w:sz w:val="18"/>
                <w:szCs w:val="18"/>
              </w:rPr>
            </w:pPr>
            <w:r w:rsidRPr="00386BA0">
              <w:rPr>
                <w:rFonts w:asciiTheme="majorHAnsi" w:eastAsiaTheme="majorHAnsi" w:hAnsiTheme="majorHAnsi" w:hint="eastAsia"/>
                <w:sz w:val="18"/>
                <w:szCs w:val="18"/>
              </w:rPr>
              <w:t>1機器</w:t>
            </w:r>
          </w:p>
        </w:tc>
        <w:tc>
          <w:tcPr>
            <w:tcW w:w="2977" w:type="dxa"/>
          </w:tcPr>
          <w:p w14:paraId="765D4EC7" w14:textId="5082AC66"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11.601</w:t>
            </w:r>
            <w:r w:rsidRPr="00386BA0">
              <w:rPr>
                <w:rFonts w:asciiTheme="majorHAnsi" w:eastAsiaTheme="majorHAnsi" w:hAnsiTheme="majorHAnsi" w:hint="eastAsia"/>
                <w:sz w:val="18"/>
                <w:szCs w:val="18"/>
              </w:rPr>
              <w:t>kWh</w:t>
            </w:r>
          </w:p>
        </w:tc>
      </w:tr>
      <w:tr w:rsidR="00C17FF1" w14:paraId="107CDB98" w14:textId="77777777" w:rsidTr="009954E8">
        <w:trPr>
          <w:trHeight w:val="170"/>
        </w:trPr>
        <w:tc>
          <w:tcPr>
            <w:tcW w:w="1776" w:type="dxa"/>
            <w:vMerge/>
          </w:tcPr>
          <w:p w14:paraId="59FCF316" w14:textId="77777777" w:rsidR="00C17FF1" w:rsidRPr="00386BA0" w:rsidRDefault="00C17FF1" w:rsidP="00386BA0">
            <w:pPr>
              <w:jc w:val="center"/>
              <w:rPr>
                <w:rFonts w:asciiTheme="majorHAnsi" w:eastAsiaTheme="majorHAnsi" w:hAnsiTheme="majorHAnsi"/>
                <w:sz w:val="18"/>
                <w:szCs w:val="18"/>
              </w:rPr>
            </w:pPr>
          </w:p>
        </w:tc>
        <w:tc>
          <w:tcPr>
            <w:tcW w:w="1286" w:type="dxa"/>
            <w:vMerge/>
          </w:tcPr>
          <w:p w14:paraId="58066CD4" w14:textId="77777777" w:rsidR="00C17FF1" w:rsidRPr="00386BA0" w:rsidRDefault="00C17FF1" w:rsidP="00386BA0">
            <w:pPr>
              <w:jc w:val="center"/>
              <w:rPr>
                <w:rFonts w:asciiTheme="majorHAnsi" w:eastAsiaTheme="majorHAnsi" w:hAnsiTheme="majorHAnsi"/>
                <w:sz w:val="18"/>
                <w:szCs w:val="18"/>
              </w:rPr>
            </w:pPr>
          </w:p>
        </w:tc>
        <w:tc>
          <w:tcPr>
            <w:tcW w:w="2183" w:type="dxa"/>
          </w:tcPr>
          <w:p w14:paraId="0989F90E" w14:textId="3F5C0830"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100VA</w:t>
            </w:r>
            <w:r w:rsidRPr="00386BA0">
              <w:rPr>
                <w:rFonts w:asciiTheme="majorHAnsi" w:eastAsiaTheme="majorHAnsi" w:hAnsiTheme="majorHAnsi" w:hint="eastAsia"/>
                <w:sz w:val="18"/>
                <w:szCs w:val="18"/>
              </w:rPr>
              <w:t>までの機器</w:t>
            </w:r>
          </w:p>
        </w:tc>
        <w:tc>
          <w:tcPr>
            <w:tcW w:w="992" w:type="dxa"/>
            <w:vMerge/>
          </w:tcPr>
          <w:p w14:paraId="0D24411E" w14:textId="77777777" w:rsidR="00C17FF1" w:rsidRPr="00386BA0" w:rsidRDefault="00C17FF1" w:rsidP="00386BA0">
            <w:pPr>
              <w:jc w:val="center"/>
              <w:rPr>
                <w:rFonts w:asciiTheme="majorHAnsi" w:eastAsiaTheme="majorHAnsi" w:hAnsiTheme="majorHAnsi"/>
                <w:sz w:val="18"/>
                <w:szCs w:val="18"/>
              </w:rPr>
            </w:pPr>
          </w:p>
        </w:tc>
        <w:tc>
          <w:tcPr>
            <w:tcW w:w="2977" w:type="dxa"/>
          </w:tcPr>
          <w:p w14:paraId="42E2C3C3" w14:textId="275E0438"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23.202</w:t>
            </w:r>
            <w:r w:rsidRPr="00386BA0">
              <w:rPr>
                <w:rFonts w:asciiTheme="majorHAnsi" w:eastAsiaTheme="majorHAnsi" w:hAnsiTheme="majorHAnsi" w:hint="eastAsia"/>
                <w:sz w:val="18"/>
                <w:szCs w:val="18"/>
              </w:rPr>
              <w:t>kWh</w:t>
            </w:r>
          </w:p>
        </w:tc>
      </w:tr>
      <w:tr w:rsidR="00C17FF1" w14:paraId="720C1D32" w14:textId="77777777" w:rsidTr="009954E8">
        <w:trPr>
          <w:trHeight w:val="170"/>
        </w:trPr>
        <w:tc>
          <w:tcPr>
            <w:tcW w:w="1776" w:type="dxa"/>
            <w:vMerge/>
          </w:tcPr>
          <w:p w14:paraId="21012233" w14:textId="77777777" w:rsidR="00C17FF1" w:rsidRPr="00386BA0" w:rsidRDefault="00C17FF1" w:rsidP="00386BA0">
            <w:pPr>
              <w:jc w:val="center"/>
              <w:rPr>
                <w:rFonts w:asciiTheme="majorHAnsi" w:eastAsiaTheme="majorHAnsi" w:hAnsiTheme="majorHAnsi"/>
                <w:sz w:val="18"/>
                <w:szCs w:val="18"/>
              </w:rPr>
            </w:pPr>
          </w:p>
        </w:tc>
        <w:tc>
          <w:tcPr>
            <w:tcW w:w="1286" w:type="dxa"/>
            <w:vMerge/>
          </w:tcPr>
          <w:p w14:paraId="4389B90C" w14:textId="77777777" w:rsidR="00C17FF1" w:rsidRPr="00386BA0" w:rsidRDefault="00C17FF1" w:rsidP="00386BA0">
            <w:pPr>
              <w:jc w:val="center"/>
              <w:rPr>
                <w:rFonts w:asciiTheme="majorHAnsi" w:eastAsiaTheme="majorHAnsi" w:hAnsiTheme="majorHAnsi"/>
                <w:sz w:val="18"/>
                <w:szCs w:val="18"/>
              </w:rPr>
            </w:pPr>
          </w:p>
        </w:tc>
        <w:tc>
          <w:tcPr>
            <w:tcW w:w="2183" w:type="dxa"/>
          </w:tcPr>
          <w:p w14:paraId="158CD5E2" w14:textId="3D674F5A" w:rsidR="00C17FF1" w:rsidRPr="00386BA0" w:rsidRDefault="00C17FF1" w:rsidP="00386BA0">
            <w:pPr>
              <w:jc w:val="center"/>
              <w:rPr>
                <w:rFonts w:asciiTheme="majorHAnsi" w:eastAsiaTheme="majorHAnsi" w:hAnsiTheme="majorHAnsi"/>
                <w:sz w:val="18"/>
                <w:szCs w:val="18"/>
              </w:rPr>
            </w:pPr>
            <w:r w:rsidRPr="00386BA0">
              <w:rPr>
                <w:rFonts w:asciiTheme="majorHAnsi" w:eastAsiaTheme="majorHAnsi" w:hAnsiTheme="majorHAnsi"/>
                <w:sz w:val="18"/>
                <w:szCs w:val="18"/>
              </w:rPr>
              <w:t>100VA</w:t>
            </w:r>
            <w:r w:rsidRPr="00386BA0">
              <w:rPr>
                <w:rFonts w:asciiTheme="majorHAnsi" w:eastAsiaTheme="majorHAnsi" w:hAnsiTheme="majorHAnsi" w:hint="eastAsia"/>
                <w:sz w:val="18"/>
                <w:szCs w:val="18"/>
              </w:rPr>
              <w:t>超過</w:t>
            </w:r>
            <w:r w:rsidRPr="00386BA0">
              <w:rPr>
                <w:rFonts w:asciiTheme="majorHAnsi" w:eastAsiaTheme="majorHAnsi" w:hAnsiTheme="majorHAnsi"/>
                <w:sz w:val="18"/>
                <w:szCs w:val="18"/>
              </w:rPr>
              <w:t>50VA</w:t>
            </w:r>
            <w:r w:rsidRPr="00386BA0">
              <w:rPr>
                <w:rFonts w:asciiTheme="majorHAnsi" w:eastAsiaTheme="majorHAnsi" w:hAnsiTheme="majorHAnsi" w:hint="eastAsia"/>
                <w:sz w:val="18"/>
                <w:szCs w:val="18"/>
              </w:rPr>
              <w:t>までごとに</w:t>
            </w:r>
          </w:p>
        </w:tc>
        <w:tc>
          <w:tcPr>
            <w:tcW w:w="992" w:type="dxa"/>
            <w:vMerge/>
          </w:tcPr>
          <w:p w14:paraId="56F5EE61" w14:textId="77777777" w:rsidR="00C17FF1" w:rsidRPr="00386BA0" w:rsidRDefault="00C17FF1" w:rsidP="00386BA0">
            <w:pPr>
              <w:jc w:val="center"/>
              <w:rPr>
                <w:rFonts w:asciiTheme="majorHAnsi" w:eastAsiaTheme="majorHAnsi" w:hAnsiTheme="majorHAnsi"/>
                <w:sz w:val="18"/>
                <w:szCs w:val="18"/>
              </w:rPr>
            </w:pPr>
          </w:p>
        </w:tc>
        <w:tc>
          <w:tcPr>
            <w:tcW w:w="2977" w:type="dxa"/>
          </w:tcPr>
          <w:p w14:paraId="33C6F0AE" w14:textId="3FD96134" w:rsidR="00C17FF1" w:rsidRPr="00386BA0" w:rsidRDefault="00C17FF1" w:rsidP="009954E8">
            <w:pPr>
              <w:spacing w:line="480" w:lineRule="auto"/>
              <w:jc w:val="center"/>
              <w:rPr>
                <w:rFonts w:asciiTheme="majorHAnsi" w:eastAsiaTheme="majorHAnsi" w:hAnsiTheme="majorHAnsi"/>
                <w:sz w:val="18"/>
                <w:szCs w:val="18"/>
              </w:rPr>
            </w:pPr>
            <w:r w:rsidRPr="00386BA0">
              <w:rPr>
                <w:rFonts w:asciiTheme="majorHAnsi" w:eastAsiaTheme="majorHAnsi" w:hAnsiTheme="majorHAnsi"/>
                <w:sz w:val="18"/>
                <w:szCs w:val="18"/>
              </w:rPr>
              <w:t>11.601</w:t>
            </w:r>
            <w:r w:rsidRPr="00386BA0">
              <w:rPr>
                <w:rFonts w:asciiTheme="majorHAnsi" w:eastAsiaTheme="majorHAnsi" w:hAnsiTheme="majorHAnsi" w:hint="eastAsia"/>
                <w:sz w:val="18"/>
                <w:szCs w:val="18"/>
              </w:rPr>
              <w:t>kWh</w:t>
            </w:r>
          </w:p>
        </w:tc>
      </w:tr>
    </w:tbl>
    <w:p w14:paraId="677BE4B3" w14:textId="77777777" w:rsidR="004F1D42" w:rsidRPr="004F1D42" w:rsidRDefault="004F1D42" w:rsidP="00FB6831">
      <w:pPr>
        <w:jc w:val="center"/>
        <w:rPr>
          <w:rFonts w:asciiTheme="majorHAnsi" w:eastAsiaTheme="majorHAnsi" w:hAnsiTheme="majorHAnsi"/>
          <w:sz w:val="20"/>
          <w:szCs w:val="20"/>
        </w:rPr>
      </w:pPr>
    </w:p>
    <w:sectPr w:rsidR="004F1D42" w:rsidRPr="004F1D42" w:rsidSect="001B53EC">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A58B5" w14:textId="77777777" w:rsidR="00353DB5" w:rsidRDefault="00353DB5" w:rsidP="00B22A33">
      <w:r>
        <w:separator/>
      </w:r>
    </w:p>
  </w:endnote>
  <w:endnote w:type="continuationSeparator" w:id="0">
    <w:p w14:paraId="7B12B916" w14:textId="77777777" w:rsidR="00353DB5" w:rsidRDefault="00353DB5" w:rsidP="00B2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8636C" w14:textId="77777777" w:rsidR="00353DB5" w:rsidRDefault="00353DB5" w:rsidP="00B22A33">
      <w:r>
        <w:separator/>
      </w:r>
    </w:p>
  </w:footnote>
  <w:footnote w:type="continuationSeparator" w:id="0">
    <w:p w14:paraId="5FFE0EFC" w14:textId="77777777" w:rsidR="00353DB5" w:rsidRDefault="00353DB5" w:rsidP="00B22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CE"/>
    <w:rsid w:val="00003361"/>
    <w:rsid w:val="00026DF6"/>
    <w:rsid w:val="00030FDC"/>
    <w:rsid w:val="000336EB"/>
    <w:rsid w:val="00040FD2"/>
    <w:rsid w:val="000438ED"/>
    <w:rsid w:val="00052CB5"/>
    <w:rsid w:val="00093499"/>
    <w:rsid w:val="00095AD6"/>
    <w:rsid w:val="000A4CE3"/>
    <w:rsid w:val="000B7A7A"/>
    <w:rsid w:val="000C3462"/>
    <w:rsid w:val="00142D76"/>
    <w:rsid w:val="00147927"/>
    <w:rsid w:val="0016309D"/>
    <w:rsid w:val="0019708A"/>
    <w:rsid w:val="001B53EC"/>
    <w:rsid w:val="001F38B7"/>
    <w:rsid w:val="00206620"/>
    <w:rsid w:val="002849FD"/>
    <w:rsid w:val="002B5635"/>
    <w:rsid w:val="002C0379"/>
    <w:rsid w:val="002C1321"/>
    <w:rsid w:val="002D3E20"/>
    <w:rsid w:val="002E0DAD"/>
    <w:rsid w:val="003209F8"/>
    <w:rsid w:val="003227E9"/>
    <w:rsid w:val="00343015"/>
    <w:rsid w:val="00353DB5"/>
    <w:rsid w:val="00386BA0"/>
    <w:rsid w:val="003A0715"/>
    <w:rsid w:val="003D3DF3"/>
    <w:rsid w:val="003F6C69"/>
    <w:rsid w:val="00427E8C"/>
    <w:rsid w:val="004317D8"/>
    <w:rsid w:val="00432389"/>
    <w:rsid w:val="00470ED2"/>
    <w:rsid w:val="004B2CEB"/>
    <w:rsid w:val="004B6239"/>
    <w:rsid w:val="004C1AEF"/>
    <w:rsid w:val="004C257D"/>
    <w:rsid w:val="004C6251"/>
    <w:rsid w:val="004F1D42"/>
    <w:rsid w:val="004F407C"/>
    <w:rsid w:val="00514953"/>
    <w:rsid w:val="00520483"/>
    <w:rsid w:val="00580919"/>
    <w:rsid w:val="005B3623"/>
    <w:rsid w:val="005B7150"/>
    <w:rsid w:val="005D2E1A"/>
    <w:rsid w:val="005D671E"/>
    <w:rsid w:val="005E059F"/>
    <w:rsid w:val="005E0D1B"/>
    <w:rsid w:val="00607832"/>
    <w:rsid w:val="006254FF"/>
    <w:rsid w:val="00631EF8"/>
    <w:rsid w:val="00663AF7"/>
    <w:rsid w:val="006931A5"/>
    <w:rsid w:val="006A1F32"/>
    <w:rsid w:val="006D22A4"/>
    <w:rsid w:val="006E6C83"/>
    <w:rsid w:val="007154FD"/>
    <w:rsid w:val="00717B67"/>
    <w:rsid w:val="00746CFC"/>
    <w:rsid w:val="007A4831"/>
    <w:rsid w:val="007B2DDA"/>
    <w:rsid w:val="007B3F17"/>
    <w:rsid w:val="007E3C7C"/>
    <w:rsid w:val="0080531A"/>
    <w:rsid w:val="00853352"/>
    <w:rsid w:val="008D648C"/>
    <w:rsid w:val="0092356B"/>
    <w:rsid w:val="009752B4"/>
    <w:rsid w:val="00984CED"/>
    <w:rsid w:val="00994C02"/>
    <w:rsid w:val="009954E8"/>
    <w:rsid w:val="009C14B8"/>
    <w:rsid w:val="009C4E6B"/>
    <w:rsid w:val="009C7943"/>
    <w:rsid w:val="009E16CD"/>
    <w:rsid w:val="00A14459"/>
    <w:rsid w:val="00A27674"/>
    <w:rsid w:val="00A57958"/>
    <w:rsid w:val="00A6205F"/>
    <w:rsid w:val="00A95453"/>
    <w:rsid w:val="00AC1C6F"/>
    <w:rsid w:val="00AE55FA"/>
    <w:rsid w:val="00AF3FCE"/>
    <w:rsid w:val="00B22A33"/>
    <w:rsid w:val="00B27FD0"/>
    <w:rsid w:val="00B41F62"/>
    <w:rsid w:val="00B87C64"/>
    <w:rsid w:val="00BA2EC9"/>
    <w:rsid w:val="00BC1F67"/>
    <w:rsid w:val="00BD1315"/>
    <w:rsid w:val="00BD16FA"/>
    <w:rsid w:val="00BE1BB7"/>
    <w:rsid w:val="00BF070D"/>
    <w:rsid w:val="00BF4495"/>
    <w:rsid w:val="00BF6951"/>
    <w:rsid w:val="00C14B5D"/>
    <w:rsid w:val="00C17FF1"/>
    <w:rsid w:val="00C669F4"/>
    <w:rsid w:val="00C8162A"/>
    <w:rsid w:val="00C968F8"/>
    <w:rsid w:val="00CF3229"/>
    <w:rsid w:val="00D52147"/>
    <w:rsid w:val="00D640F9"/>
    <w:rsid w:val="00D70F05"/>
    <w:rsid w:val="00D71CDF"/>
    <w:rsid w:val="00DA069F"/>
    <w:rsid w:val="00E04944"/>
    <w:rsid w:val="00E32364"/>
    <w:rsid w:val="00E5225C"/>
    <w:rsid w:val="00E55456"/>
    <w:rsid w:val="00E556EA"/>
    <w:rsid w:val="00E64D86"/>
    <w:rsid w:val="00EA6F9A"/>
    <w:rsid w:val="00F10FC4"/>
    <w:rsid w:val="00F40FDD"/>
    <w:rsid w:val="00F54B05"/>
    <w:rsid w:val="00F617F7"/>
    <w:rsid w:val="00F8109D"/>
    <w:rsid w:val="00FA414D"/>
    <w:rsid w:val="00FB6831"/>
    <w:rsid w:val="00FD0D67"/>
    <w:rsid w:val="00FE38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1193CC"/>
  <w15:chartTrackingRefBased/>
  <w15:docId w15:val="{272D0A42-2D83-4F19-A0AD-C0F2762B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7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2A33"/>
    <w:pPr>
      <w:tabs>
        <w:tab w:val="center" w:pos="4252"/>
        <w:tab w:val="right" w:pos="8504"/>
      </w:tabs>
      <w:snapToGrid w:val="0"/>
    </w:pPr>
  </w:style>
  <w:style w:type="character" w:customStyle="1" w:styleId="a5">
    <w:name w:val="ヘッダー (文字)"/>
    <w:basedOn w:val="a0"/>
    <w:link w:val="a4"/>
    <w:uiPriority w:val="99"/>
    <w:rsid w:val="00B22A33"/>
  </w:style>
  <w:style w:type="paragraph" w:styleId="a6">
    <w:name w:val="footer"/>
    <w:basedOn w:val="a"/>
    <w:link w:val="a7"/>
    <w:uiPriority w:val="99"/>
    <w:unhideWhenUsed/>
    <w:rsid w:val="00B22A33"/>
    <w:pPr>
      <w:tabs>
        <w:tab w:val="center" w:pos="4252"/>
        <w:tab w:val="right" w:pos="8504"/>
      </w:tabs>
      <w:snapToGrid w:val="0"/>
    </w:pPr>
  </w:style>
  <w:style w:type="character" w:customStyle="1" w:styleId="a7">
    <w:name w:val="フッター (文字)"/>
    <w:basedOn w:val="a0"/>
    <w:link w:val="a6"/>
    <w:uiPriority w:val="99"/>
    <w:rsid w:val="00B22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874289">
      <w:bodyDiv w:val="1"/>
      <w:marLeft w:val="0"/>
      <w:marRight w:val="0"/>
      <w:marTop w:val="0"/>
      <w:marBottom w:val="0"/>
      <w:divBdr>
        <w:top w:val="none" w:sz="0" w:space="0" w:color="auto"/>
        <w:left w:val="none" w:sz="0" w:space="0" w:color="auto"/>
        <w:bottom w:val="none" w:sz="0" w:space="0" w:color="auto"/>
        <w:right w:val="none" w:sz="0" w:space="0" w:color="auto"/>
      </w:divBdr>
      <w:divsChild>
        <w:div w:id="685909361">
          <w:marLeft w:val="0"/>
          <w:marRight w:val="0"/>
          <w:marTop w:val="0"/>
          <w:marBottom w:val="0"/>
          <w:divBdr>
            <w:top w:val="none" w:sz="0" w:space="0" w:color="auto"/>
            <w:left w:val="none" w:sz="0" w:space="0" w:color="auto"/>
            <w:bottom w:val="none" w:sz="0" w:space="0" w:color="auto"/>
            <w:right w:val="none" w:sz="0" w:space="0" w:color="auto"/>
          </w:divBdr>
        </w:div>
        <w:div w:id="1893539987">
          <w:marLeft w:val="0"/>
          <w:marRight w:val="0"/>
          <w:marTop w:val="720"/>
          <w:marBottom w:val="7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bdaf88-421b-4a01-953d-0b7c5b34a066">
      <Terms xmlns="http://schemas.microsoft.com/office/infopath/2007/PartnerControls"/>
    </lcf76f155ced4ddcb4097134ff3c332f>
    <TaxCatchAll xmlns="ea6a09ba-d266-417a-acdd-abef71b425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69E2945A507A940A3B8630478C14A1C" ma:contentTypeVersion="19" ma:contentTypeDescription="新しいドキュメントを作成します。" ma:contentTypeScope="" ma:versionID="5c8161b341ef5b385657fef0c3bfff81">
  <xsd:schema xmlns:xsd="http://www.w3.org/2001/XMLSchema" xmlns:xs="http://www.w3.org/2001/XMLSchema" xmlns:p="http://schemas.microsoft.com/office/2006/metadata/properties" xmlns:ns2="ea6a09ba-d266-417a-acdd-abef71b425d6" xmlns:ns3="d0bdaf88-421b-4a01-953d-0b7c5b34a066" targetNamespace="http://schemas.microsoft.com/office/2006/metadata/properties" ma:root="true" ma:fieldsID="e191f997b9c75d3134b1654d566984c2" ns2:_="" ns3:_="">
    <xsd:import namespace="ea6a09ba-d266-417a-acdd-abef71b425d6"/>
    <xsd:import namespace="d0bdaf88-421b-4a01-953d-0b7c5b34a0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a09ba-d266-417a-acdd-abef71b425d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0949ad1a-17b0-4d21-b911-8ccac7f5986f}" ma:internalName="TaxCatchAll" ma:showField="CatchAllData" ma:web="ea6a09ba-d266-417a-acdd-abef71b425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daf88-421b-4a01-953d-0b7c5b34a0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e787d291-591f-4136-b638-c85b827274f8"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9BA217-A33B-4F23-AB3D-622119EAA216}">
  <ds:schemaRefs>
    <ds:schemaRef ds:uri="http://schemas.microsoft.com/office/2006/metadata/properties"/>
    <ds:schemaRef ds:uri="http://schemas.microsoft.com/office/infopath/2007/PartnerControls"/>
    <ds:schemaRef ds:uri="d0bdaf88-421b-4a01-953d-0b7c5b34a066"/>
    <ds:schemaRef ds:uri="ea6a09ba-d266-417a-acdd-abef71b425d6"/>
  </ds:schemaRefs>
</ds:datastoreItem>
</file>

<file path=customXml/itemProps2.xml><?xml version="1.0" encoding="utf-8"?>
<ds:datastoreItem xmlns:ds="http://schemas.openxmlformats.org/officeDocument/2006/customXml" ds:itemID="{FA189A34-34B5-48D2-B78E-F891C1D4CC5A}">
  <ds:schemaRefs>
    <ds:schemaRef ds:uri="http://schemas.microsoft.com/sharepoint/v3/contenttype/forms"/>
  </ds:schemaRefs>
</ds:datastoreItem>
</file>

<file path=customXml/itemProps3.xml><?xml version="1.0" encoding="utf-8"?>
<ds:datastoreItem xmlns:ds="http://schemas.openxmlformats.org/officeDocument/2006/customXml" ds:itemID="{CB37D0EC-2607-457E-B8B1-D8C7DED2207A}">
  <ds:schemaRefs>
    <ds:schemaRef ds:uri="http://schemas.openxmlformats.org/officeDocument/2006/bibliography"/>
  </ds:schemaRefs>
</ds:datastoreItem>
</file>

<file path=customXml/itemProps4.xml><?xml version="1.0" encoding="utf-8"?>
<ds:datastoreItem xmlns:ds="http://schemas.openxmlformats.org/officeDocument/2006/customXml" ds:itemID="{9EF9D60E-E83A-43B1-9BB5-EE2D6BF22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a09ba-d266-417a-acdd-abef71b425d6"/>
    <ds:schemaRef ds:uri="d0bdaf88-421b-4a01-953d-0b7c5b34a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139</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中国ウインドパワー スタッフ０１</dc:creator>
  <cp:keywords/>
  <dc:description/>
  <cp:lastModifiedBy>中国ウインドパワー スタッフ０１</cp:lastModifiedBy>
  <cp:revision>107</cp:revision>
  <dcterms:created xsi:type="dcterms:W3CDTF">2022-12-20T13:04:00Z</dcterms:created>
  <dcterms:modified xsi:type="dcterms:W3CDTF">2026-08-07T08:27:00Z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0x010100A69E2945A507A940A3B8630478C14A1C</vt:lpwstr>
  </property>
  <property fmtid="{D5CDD505-2E9C-101B-9397-08002B2CF9AE}" pid="3" name="MediaServiceImageTags">
    <vt:lpwstr/>
  </property>
</Properties>
</file>